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Arial" w:cs="Arial" w:eastAsia="Arial" w:hAnsi="Arial"/>
          <w:sz w:val="20"/>
          <w:szCs w:val="2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-647699</wp:posOffset>
                </wp:positionH>
                <wp:positionV relativeFrom="paragraph">
                  <wp:posOffset>-444499</wp:posOffset>
                </wp:positionV>
                <wp:extent cx="8023225" cy="200025"/>
                <wp:effectExtent b="0" l="0" r="0" t="0"/>
                <wp:wrapNone/>
                <wp:docPr id="1" name=""/>
                <a:graphic>
                  <a:graphicData uri="http://schemas.microsoft.com/office/word/2010/wordprocessingShape">
                    <wps:wsp>
                      <wps:cNvSpPr/>
                      <wps:cNvPr id="2" name="Shape 2"/>
                      <wps:spPr>
                        <a:xfrm>
                          <a:off x="1339150" y="3684750"/>
                          <a:ext cx="8013700" cy="190500"/>
                        </a:xfrm>
                        <a:prstGeom prst="rect">
                          <a:avLst/>
                        </a:prstGeom>
                        <a:solidFill>
                          <a:srgbClr val="FF2C79"/>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-647699</wp:posOffset>
                </wp:positionH>
                <wp:positionV relativeFrom="paragraph">
                  <wp:posOffset>-444499</wp:posOffset>
                </wp:positionV>
                <wp:extent cx="8023225" cy="200025"/>
                <wp:effectExtent b="0" l="0" r="0" t="0"/>
                <wp:wrapNone/>
                <wp:docPr id="1" name="image2.png"/>
                <a:graphic>
                  <a:graphicData uri="http://schemas.openxmlformats.org/drawingml/2006/picture">
                    <pic:pic>
                      <pic:nvPicPr>
                        <pic:cNvPr id="0" name="image2.png"/>
                        <pic:cNvPicPr preferRelativeResize="0"/>
                      </pic:nvPicPr>
                      <pic:blipFill>
                        <a:blip r:embed="rId6"/>
                        <a:srcRect/>
                        <a:stretch>
                          <a:fillRect/>
                        </a:stretch>
                      </pic:blipFill>
                      <pic:spPr>
                        <a:xfrm>
                          <a:off x="0" y="0"/>
                          <a:ext cx="8023225" cy="20002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6350</wp:posOffset>
            </wp:positionV>
            <wp:extent cx="2163600" cy="846000"/>
            <wp:effectExtent b="0" l="0" r="0" t="0"/>
            <wp:wrapNone/>
            <wp:docPr descr="Logo&#10;&#10;Description automatically generated" id="2" name="image1.png"/>
            <a:graphic>
              <a:graphicData uri="http://schemas.openxmlformats.org/drawingml/2006/picture">
                <pic:pic>
                  <pic:nvPicPr>
                    <pic:cNvPr descr="Logo&#10;&#10;Description automatically generated" id="0" name="image1.png"/>
                    <pic:cNvPicPr preferRelativeResize="0"/>
                  </pic:nvPicPr>
                  <pic:blipFill>
                    <a:blip r:embed="rId7"/>
                    <a:srcRect b="0" l="0" r="0" t="0"/>
                    <a:stretch>
                      <a:fillRect/>
                    </a:stretch>
                  </pic:blipFill>
                  <pic:spPr>
                    <a:xfrm>
                      <a:off x="0" y="0"/>
                      <a:ext cx="2163600" cy="846000"/>
                    </a:xfrm>
                    <a:prstGeom prst="rect"/>
                    <a:ln/>
                  </pic:spPr>
                </pic:pic>
              </a:graphicData>
            </a:graphic>
          </wp:anchor>
        </w:drawing>
      </w:r>
    </w:p>
    <w:p w:rsidR="00000000" w:rsidDel="00000000" w:rsidP="00000000" w:rsidRDefault="00000000" w:rsidRPr="00000000" w14:paraId="00000002">
      <w:pPr>
        <w:tabs>
          <w:tab w:val="right" w:leader="none" w:pos="10800"/>
        </w:tabs>
        <w:rPr>
          <w:rFonts w:ascii="Arial" w:cs="Arial" w:eastAsia="Arial" w:hAnsi="Arial"/>
          <w:smallCaps w:val="1"/>
          <w:color w:val="ff0063"/>
          <w:sz w:val="20"/>
          <w:szCs w:val="20"/>
        </w:rPr>
      </w:pPr>
      <w:r w:rsidDel="00000000" w:rsidR="00000000" w:rsidRPr="00000000">
        <w:rPr>
          <w:rFonts w:ascii="Arial" w:cs="Arial" w:eastAsia="Arial" w:hAnsi="Arial"/>
          <w:smallCaps w:val="1"/>
          <w:color w:val="ff2c79"/>
          <w:sz w:val="20"/>
          <w:szCs w:val="20"/>
          <w:rtl w:val="0"/>
        </w:rPr>
        <w:tab/>
      </w:r>
      <w:r w:rsidDel="00000000" w:rsidR="00000000" w:rsidRPr="00000000">
        <w:rPr>
          <w:rFonts w:ascii="Arial" w:cs="Arial" w:eastAsia="Arial" w:hAnsi="Arial"/>
          <w:color w:val="ff0063"/>
          <w:sz w:val="20"/>
          <w:szCs w:val="20"/>
          <w:rtl w:val="0"/>
        </w:rPr>
        <w:t xml:space="preserve">Contenu linéaire</w:t>
      </w:r>
      <w:r w:rsidDel="00000000" w:rsidR="00000000" w:rsidRPr="00000000">
        <w:rPr>
          <w:rtl w:val="0"/>
        </w:rPr>
      </w:r>
    </w:p>
    <w:p w:rsidR="00000000" w:rsidDel="00000000" w:rsidP="00000000" w:rsidRDefault="00000000" w:rsidRPr="00000000" w14:paraId="00000003">
      <w:pPr>
        <w:tabs>
          <w:tab w:val="right" w:leader="none" w:pos="10800"/>
        </w:tabs>
        <w:jc w:val="right"/>
        <w:rPr>
          <w:rFonts w:ascii="Arial" w:cs="Arial" w:eastAsia="Arial" w:hAnsi="Arial"/>
          <w:smallCaps w:val="1"/>
          <w:color w:val="ff0063"/>
          <w:sz w:val="20"/>
          <w:szCs w:val="20"/>
        </w:rPr>
      </w:pPr>
      <w:r w:rsidDel="00000000" w:rsidR="00000000" w:rsidRPr="00000000">
        <w:rPr>
          <w:rFonts w:ascii="Arial" w:cs="Arial" w:eastAsia="Arial" w:hAnsi="Arial"/>
          <w:color w:val="ff0063"/>
          <w:sz w:val="20"/>
          <w:szCs w:val="20"/>
          <w:rtl w:val="0"/>
        </w:rPr>
        <w:t xml:space="preserve">Programme Autochtone</w:t>
      </w:r>
      <w:r w:rsidDel="00000000" w:rsidR="00000000" w:rsidRPr="00000000">
        <w:rPr>
          <w:rFonts w:ascii="Arial" w:cs="Arial" w:eastAsia="Arial" w:hAnsi="Arial"/>
          <w:smallCaps w:val="1"/>
          <w:color w:val="ff0063"/>
          <w:sz w:val="20"/>
          <w:szCs w:val="20"/>
          <w:rtl w:val="0"/>
        </w:rPr>
        <w:t xml:space="preserve"> - P</w:t>
      </w:r>
      <w:r w:rsidDel="00000000" w:rsidR="00000000" w:rsidRPr="00000000">
        <w:rPr>
          <w:rFonts w:ascii="Arial" w:cs="Arial" w:eastAsia="Arial" w:hAnsi="Arial"/>
          <w:color w:val="ff0063"/>
          <w:sz w:val="20"/>
          <w:szCs w:val="20"/>
          <w:rtl w:val="0"/>
        </w:rPr>
        <w:t xml:space="preserve">roduction</w:t>
      </w:r>
      <w:r w:rsidDel="00000000" w:rsidR="00000000" w:rsidRPr="00000000">
        <w:rPr>
          <w:rtl w:val="0"/>
        </w:rPr>
      </w:r>
    </w:p>
    <w:p w:rsidR="00000000" w:rsidDel="00000000" w:rsidP="00000000" w:rsidRDefault="00000000" w:rsidRPr="00000000" w14:paraId="00000004">
      <w:pPr>
        <w:tabs>
          <w:tab w:val="right" w:leader="none" w:pos="10800"/>
        </w:tabs>
        <w:jc w:val="right"/>
        <w:rPr>
          <w:rFonts w:ascii="Arial" w:cs="Arial" w:eastAsia="Arial" w:hAnsi="Arial"/>
          <w:b w:val="1"/>
          <w:smallCaps w:val="1"/>
          <w:color w:val="ff0063"/>
          <w:sz w:val="20"/>
          <w:szCs w:val="20"/>
        </w:rPr>
      </w:pPr>
      <w:r w:rsidDel="00000000" w:rsidR="00000000" w:rsidRPr="00000000">
        <w:rPr>
          <w:rFonts w:ascii="Arial" w:cs="Arial" w:eastAsia="Arial" w:hAnsi="Arial"/>
          <w:b w:val="1"/>
          <w:color w:val="ff0063"/>
          <w:sz w:val="20"/>
          <w:szCs w:val="20"/>
          <w:rtl w:val="0"/>
        </w:rPr>
        <w:t xml:space="preserve">Liste des documents requis</w:t>
      </w:r>
      <w:r w:rsidDel="00000000" w:rsidR="00000000" w:rsidRPr="00000000">
        <w:rPr>
          <w:rFonts w:ascii="Arial" w:cs="Arial" w:eastAsia="Arial" w:hAnsi="Arial"/>
          <w:b w:val="1"/>
          <w:smallCaps w:val="1"/>
          <w:color w:val="ff0063"/>
          <w:sz w:val="20"/>
          <w:szCs w:val="20"/>
          <w:rtl w:val="0"/>
        </w:rPr>
        <w:t xml:space="preserve"> - 2025-2026</w:t>
      </w:r>
    </w:p>
    <w:p w:rsidR="00000000" w:rsidDel="00000000" w:rsidP="00000000" w:rsidRDefault="00000000" w:rsidRPr="00000000" w14:paraId="00000005">
      <w:pPr>
        <w:ind w:firstLine="284"/>
        <w:rPr>
          <w:rFonts w:ascii="Arial" w:cs="Arial" w:eastAsia="Arial" w:hAnsi="Arial"/>
          <w:b w:val="1"/>
          <w:color w:val="008a00"/>
          <w:sz w:val="20"/>
          <w:szCs w:val="20"/>
        </w:rPr>
      </w:pPr>
      <w:r w:rsidDel="00000000" w:rsidR="00000000" w:rsidRPr="00000000">
        <w:rPr>
          <w:rtl w:val="0"/>
        </w:rPr>
      </w:r>
    </w:p>
    <w:p w:rsidR="00000000" w:rsidDel="00000000" w:rsidP="00000000" w:rsidRDefault="00000000" w:rsidRPr="00000000" w14:paraId="00000006">
      <w:pPr>
        <w:rPr>
          <w:rFonts w:ascii="Arial" w:cs="Arial" w:eastAsia="Arial" w:hAnsi="Arial"/>
          <w:b w:val="1"/>
          <w:color w:val="008a00"/>
          <w:sz w:val="20"/>
          <w:szCs w:val="20"/>
        </w:rPr>
      </w:pPr>
      <w:r w:rsidDel="00000000" w:rsidR="00000000" w:rsidRPr="00000000">
        <w:rPr>
          <w:rtl w:val="0"/>
        </w:rPr>
      </w:r>
    </w:p>
    <w:p w:rsidR="00000000" w:rsidDel="00000000" w:rsidP="00000000" w:rsidRDefault="00000000" w:rsidRPr="00000000" w14:paraId="00000007">
      <w:pPr>
        <w:rPr>
          <w:rFonts w:ascii="Arial" w:cs="Arial" w:eastAsia="Arial" w:hAnsi="Arial"/>
          <w:sz w:val="20"/>
          <w:szCs w:val="20"/>
        </w:rPr>
      </w:pPr>
      <w:r w:rsidDel="00000000" w:rsidR="00000000" w:rsidRPr="00000000">
        <w:rPr>
          <w:rFonts w:ascii="Arial" w:cs="Arial" w:eastAsia="Arial" w:hAnsi="Arial"/>
          <w:b w:val="1"/>
          <w:color w:val="008a00"/>
          <w:sz w:val="20"/>
          <w:szCs w:val="20"/>
          <w:rtl w:val="0"/>
        </w:rPr>
        <w:t xml:space="preserve">Merci de penser à l'environnement avant d'imprimer.</w:t>
      </w:r>
      <w:r w:rsidDel="00000000" w:rsidR="00000000" w:rsidRPr="00000000">
        <w:rPr>
          <w:rtl w:val="0"/>
        </w:rPr>
      </w:r>
    </w:p>
    <w:p w:rsidR="00000000" w:rsidDel="00000000" w:rsidP="00000000" w:rsidRDefault="00000000" w:rsidRPr="00000000" w14:paraId="00000008">
      <w:pPr>
        <w:rPr>
          <w:rFonts w:ascii="Arial" w:cs="Arial" w:eastAsia="Arial" w:hAnsi="Arial"/>
          <w:b w:val="1"/>
          <w:color w:val="008a00"/>
          <w:sz w:val="20"/>
          <w:szCs w:val="20"/>
        </w:rPr>
      </w:pPr>
      <w:r w:rsidDel="00000000" w:rsidR="00000000" w:rsidRPr="00000000">
        <w:rPr>
          <w:rtl w:val="0"/>
        </w:rPr>
      </w:r>
    </w:p>
    <w:p w:rsidR="00000000" w:rsidDel="00000000" w:rsidP="00000000" w:rsidRDefault="00000000" w:rsidRPr="00000000" w14:paraId="00000009">
      <w:pPr>
        <w:rPr>
          <w:rFonts w:ascii="Arial" w:cs="Arial" w:eastAsia="Arial" w:hAnsi="Arial"/>
          <w:sz w:val="20"/>
          <w:szCs w:val="20"/>
        </w:rPr>
      </w:pPr>
      <w:r w:rsidDel="00000000" w:rsidR="00000000" w:rsidRPr="00000000">
        <w:rPr>
          <w:rFonts w:ascii="Arial" w:cs="Arial" w:eastAsia="Arial" w:hAnsi="Arial"/>
          <w:sz w:val="20"/>
          <w:szCs w:val="20"/>
          <w:rtl w:val="0"/>
        </w:rPr>
        <w:t xml:space="preserve">Les demandes doivent être soumises selon les dates limites publiées sur le site web du FMC ou du BEA et doivent inclure les documents requis énumérés ci-dessous.</w:t>
      </w:r>
    </w:p>
    <w:p w:rsidR="00000000" w:rsidDel="00000000" w:rsidP="00000000" w:rsidRDefault="00000000" w:rsidRPr="00000000" w14:paraId="0000000A">
      <w:pPr>
        <w:rPr>
          <w:rFonts w:ascii="Arial" w:cs="Arial" w:eastAsia="Arial" w:hAnsi="Arial"/>
          <w:color w:val="0000ff"/>
          <w:sz w:val="20"/>
          <w:szCs w:val="20"/>
        </w:rPr>
      </w:pPr>
      <w:r w:rsidDel="00000000" w:rsidR="00000000" w:rsidRPr="00000000">
        <w:rPr>
          <w:rtl w:val="0"/>
        </w:rPr>
      </w:r>
    </w:p>
    <w:p w:rsidR="00000000" w:rsidDel="00000000" w:rsidP="00000000" w:rsidRDefault="00000000" w:rsidRPr="00000000" w14:paraId="0000000B">
      <w:pPr>
        <w:jc w:val="both"/>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Dans le cas d’un projet de série qui en est à sa deuxième saison ou à une saison subséquente, le Requérant doit soumettre au FMC le premier montage ou la version finale d’au moins un (1) épisode de la saison précédente pour le projet soit admissible dans le cadre du présent programme.</w:t>
      </w:r>
    </w:p>
    <w:p w:rsidR="00000000" w:rsidDel="00000000" w:rsidP="00000000" w:rsidRDefault="00000000" w:rsidRPr="00000000" w14:paraId="0000000C">
      <w:pPr>
        <w:ind w:firstLine="284"/>
        <w:rPr>
          <w:rFonts w:ascii="Arial" w:cs="Arial" w:eastAsia="Arial" w:hAnsi="Arial"/>
          <w:color w:val="0000ff"/>
          <w:sz w:val="20"/>
          <w:szCs w:val="20"/>
        </w:rPr>
      </w:pPr>
      <w:r w:rsidDel="00000000" w:rsidR="00000000" w:rsidRPr="00000000">
        <w:rPr>
          <w:rtl w:val="0"/>
        </w:rPr>
      </w:r>
    </w:p>
    <w:p w:rsidR="00000000" w:rsidDel="00000000" w:rsidP="00000000" w:rsidRDefault="00000000" w:rsidRPr="00000000" w14:paraId="0000000D">
      <w:pPr>
        <w:jc w:val="both"/>
        <w:rPr>
          <w:rFonts w:ascii="Arial" w:cs="Arial" w:eastAsia="Arial" w:hAnsi="Arial"/>
          <w:color w:val="0000ff"/>
          <w:sz w:val="20"/>
          <w:szCs w:val="20"/>
        </w:rPr>
      </w:pPr>
      <w:r w:rsidDel="00000000" w:rsidR="00000000" w:rsidRPr="00000000">
        <w:rPr>
          <w:rFonts w:ascii="Arial" w:cs="Arial" w:eastAsia="Arial" w:hAnsi="Arial"/>
          <w:b w:val="1"/>
          <w:color w:val="0000ff"/>
          <w:sz w:val="20"/>
          <w:szCs w:val="20"/>
          <w:rtl w:val="0"/>
        </w:rPr>
        <w:t xml:space="preserve">Tous les projets </w:t>
      </w:r>
      <w:r w:rsidDel="00000000" w:rsidR="00000000" w:rsidRPr="00000000">
        <w:rPr>
          <w:rFonts w:ascii="Arial" w:cs="Arial" w:eastAsia="Arial" w:hAnsi="Arial"/>
          <w:color w:val="0000ff"/>
          <w:sz w:val="20"/>
          <w:szCs w:val="20"/>
          <w:rtl w:val="0"/>
        </w:rPr>
        <w:t xml:space="preserve">devront atteindre </w:t>
      </w:r>
      <w:r w:rsidDel="00000000" w:rsidR="00000000" w:rsidRPr="00000000">
        <w:rPr>
          <w:rFonts w:ascii="Arial" w:cs="Arial" w:eastAsia="Arial" w:hAnsi="Arial"/>
          <w:color w:val="0000ff"/>
          <w:sz w:val="20"/>
          <w:szCs w:val="20"/>
          <w:u w:val="single"/>
          <w:rtl w:val="0"/>
        </w:rPr>
        <w:t xml:space="preserve">l’exigence seuil pour les déclencheurs admissibles de 10 %</w:t>
      </w:r>
      <w:r w:rsidDel="00000000" w:rsidR="00000000" w:rsidRPr="00000000">
        <w:rPr>
          <w:rFonts w:ascii="Arial" w:cs="Arial" w:eastAsia="Arial" w:hAnsi="Arial"/>
          <w:color w:val="0000ff"/>
          <w:sz w:val="20"/>
          <w:szCs w:val="20"/>
          <w:rtl w:val="0"/>
        </w:rPr>
        <w:t xml:space="preserve"> lors de la soumission d’une demande de financement. </w:t>
      </w:r>
    </w:p>
    <w:p w:rsidR="00000000" w:rsidDel="00000000" w:rsidP="00000000" w:rsidRDefault="00000000" w:rsidRPr="00000000" w14:paraId="0000000E">
      <w:pPr>
        <w:ind w:firstLine="284"/>
        <w:jc w:val="both"/>
        <w:rPr>
          <w:rFonts w:ascii="Arial" w:cs="Arial" w:eastAsia="Arial" w:hAnsi="Arial"/>
          <w:color w:val="0000ff"/>
          <w:sz w:val="20"/>
          <w:szCs w:val="20"/>
        </w:rPr>
      </w:pPr>
      <w:r w:rsidDel="00000000" w:rsidR="00000000" w:rsidRPr="00000000">
        <w:rPr>
          <w:rtl w:val="0"/>
        </w:rPr>
      </w:r>
    </w:p>
    <w:p w:rsidR="00000000" w:rsidDel="00000000" w:rsidP="00000000" w:rsidRDefault="00000000" w:rsidRPr="00000000" w14:paraId="0000000F">
      <w:pPr>
        <w:jc w:val="both"/>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La ou le scénariste ou la réalisatrice ou le réalisateur de la composante télévision doit être membre des Premières Nations, inuit ou métis. Si la composante télévision est une série, cette exigence s’applique à tous les épisodes.</w:t>
      </w:r>
    </w:p>
    <w:p w:rsidR="00000000" w:rsidDel="00000000" w:rsidP="00000000" w:rsidRDefault="00000000" w:rsidRPr="00000000" w14:paraId="00000010">
      <w:pPr>
        <w:jc w:val="both"/>
        <w:rPr>
          <w:rFonts w:ascii="Arial" w:cs="Arial" w:eastAsia="Arial" w:hAnsi="Arial"/>
          <w:color w:val="0000ff"/>
          <w:sz w:val="20"/>
          <w:szCs w:val="20"/>
        </w:rPr>
      </w:pPr>
      <w:r w:rsidDel="00000000" w:rsidR="00000000" w:rsidRPr="00000000">
        <w:rPr>
          <w:rtl w:val="0"/>
        </w:rPr>
      </w:r>
    </w:p>
    <w:p w:rsidR="00000000" w:rsidDel="00000000" w:rsidP="00000000" w:rsidRDefault="00000000" w:rsidRPr="00000000" w14:paraId="00000011">
      <w:pPr>
        <w:jc w:val="both"/>
        <w:rPr>
          <w:rFonts w:ascii="Arial" w:cs="Arial" w:eastAsia="Arial" w:hAnsi="Arial"/>
          <w:color w:val="008a00"/>
          <w:sz w:val="20"/>
          <w:szCs w:val="20"/>
        </w:rPr>
      </w:pPr>
      <w:r w:rsidDel="00000000" w:rsidR="00000000" w:rsidRPr="00000000">
        <w:rPr>
          <w:rFonts w:ascii="Arial" w:cs="Arial" w:eastAsia="Arial" w:hAnsi="Arial"/>
          <w:color w:val="0000ff"/>
          <w:sz w:val="20"/>
          <w:szCs w:val="20"/>
          <w:rtl w:val="0"/>
        </w:rPr>
        <w:t xml:space="preserve">Veuillez noter que </w:t>
      </w:r>
      <w:r w:rsidDel="00000000" w:rsidR="00000000" w:rsidRPr="00000000">
        <w:rPr>
          <w:rFonts w:ascii="Arial" w:cs="Arial" w:eastAsia="Arial" w:hAnsi="Arial"/>
          <w:b w:val="1"/>
          <w:color w:val="0000ff"/>
          <w:sz w:val="20"/>
          <w:szCs w:val="20"/>
          <w:rtl w:val="0"/>
        </w:rPr>
        <w:t xml:space="preserve">seuls les postes rémunérés seront pris en compte</w:t>
      </w:r>
      <w:r w:rsidDel="00000000" w:rsidR="00000000" w:rsidRPr="00000000">
        <w:rPr>
          <w:rFonts w:ascii="Arial" w:cs="Arial" w:eastAsia="Arial" w:hAnsi="Arial"/>
          <w:color w:val="0000ff"/>
          <w:sz w:val="20"/>
          <w:szCs w:val="20"/>
          <w:rtl w:val="0"/>
        </w:rPr>
        <w:t xml:space="preserve"> dans l’évaluation des </w:t>
      </w:r>
      <w:r w:rsidDel="00000000" w:rsidR="00000000" w:rsidRPr="00000000">
        <w:rPr>
          <w:rFonts w:ascii="Arial" w:cs="Arial" w:eastAsia="Arial" w:hAnsi="Arial"/>
          <w:color w:val="0000ff"/>
          <w:sz w:val="20"/>
          <w:szCs w:val="20"/>
          <w:u w:val="single"/>
          <w:rtl w:val="0"/>
        </w:rPr>
        <w:t xml:space="preserve">postes de genre et de diversité</w:t>
      </w:r>
      <w:r w:rsidDel="00000000" w:rsidR="00000000" w:rsidRPr="00000000">
        <w:rPr>
          <w:rFonts w:ascii="Arial" w:cs="Arial" w:eastAsia="Arial" w:hAnsi="Arial"/>
          <w:color w:val="0000ff"/>
          <w:sz w:val="20"/>
          <w:szCs w:val="20"/>
          <w:rtl w:val="0"/>
        </w:rPr>
        <w:t xml:space="preserve"> et que les informations fournies dans le budget du projet prévaudront.</w:t>
      </w:r>
      <w:r w:rsidDel="00000000" w:rsidR="00000000" w:rsidRPr="00000000">
        <w:rPr>
          <w:rtl w:val="0"/>
        </w:rPr>
      </w:r>
    </w:p>
    <w:p w:rsidR="00000000" w:rsidDel="00000000" w:rsidP="00000000" w:rsidRDefault="00000000" w:rsidRPr="00000000" w14:paraId="00000012">
      <w:pPr>
        <w:jc w:val="both"/>
        <w:rPr>
          <w:rFonts w:ascii="Arial" w:cs="Arial" w:eastAsia="Arial" w:hAnsi="Arial"/>
          <w:color w:val="ff0063"/>
          <w:sz w:val="20"/>
          <w:szCs w:val="20"/>
          <w:u w:val="single"/>
        </w:rPr>
      </w:pPr>
      <w:r w:rsidDel="00000000" w:rsidR="00000000" w:rsidRPr="00000000">
        <w:rPr>
          <w:rtl w:val="0"/>
        </w:rPr>
      </w:r>
    </w:p>
    <w:p w:rsidR="00000000" w:rsidDel="00000000" w:rsidP="00000000" w:rsidRDefault="00000000" w:rsidRPr="00000000" w14:paraId="00000013">
      <w:pPr>
        <w:jc w:val="both"/>
        <w:rPr>
          <w:rFonts w:ascii="Arial" w:cs="Arial" w:eastAsia="Arial" w:hAnsi="Arial"/>
          <w:color w:val="ff0063"/>
          <w:sz w:val="20"/>
          <w:szCs w:val="20"/>
          <w:u w:val="single"/>
        </w:rPr>
      </w:pPr>
      <w:r w:rsidDel="00000000" w:rsidR="00000000" w:rsidRPr="00000000">
        <w:rPr>
          <w:rFonts w:ascii="Arial" w:cs="Arial" w:eastAsia="Arial" w:hAnsi="Arial"/>
          <w:color w:val="ff0063"/>
          <w:sz w:val="20"/>
          <w:szCs w:val="20"/>
          <w:u w:val="single"/>
          <w:rtl w:val="0"/>
        </w:rPr>
        <w:t xml:space="preserve">LES DEMANDES DOIVENT INCLURE LES DOCUMENTS REQUIS SUIVANTS ET UTILISER LE PORTAIL DU BEA. </w:t>
      </w:r>
    </w:p>
    <w:p w:rsidR="00000000" w:rsidDel="00000000" w:rsidP="00000000" w:rsidRDefault="00000000" w:rsidRPr="00000000" w14:paraId="00000014">
      <w:pPr>
        <w:jc w:val="both"/>
        <w:rPr/>
      </w:pPr>
      <w:hyperlink r:id="rId8">
        <w:r w:rsidDel="00000000" w:rsidR="00000000" w:rsidRPr="00000000">
          <w:rPr>
            <w:rFonts w:ascii="Arial" w:cs="Arial" w:eastAsia="Arial" w:hAnsi="Arial"/>
            <w:i w:val="1"/>
            <w:color w:val="0563c1"/>
            <w:sz w:val="20"/>
            <w:szCs w:val="20"/>
            <w:u w:val="single"/>
            <w:rtl w:val="0"/>
          </w:rPr>
          <w:t xml:space="preserve"> LIEN POUR S’INSCRIRE ET UTILISER LE PORTAIL DU BEA (ici).</w:t>
        </w:r>
      </w:hyperlink>
      <w:r w:rsidDel="00000000" w:rsidR="00000000" w:rsidRPr="00000000">
        <w:rPr>
          <w:rFonts w:ascii="Arial" w:cs="Arial" w:eastAsia="Arial" w:hAnsi="Arial"/>
          <w:i w:val="1"/>
          <w:color w:val="ff0063"/>
          <w:sz w:val="20"/>
          <w:szCs w:val="20"/>
          <w:u w:val="single"/>
          <w:rtl w:val="0"/>
        </w:rPr>
        <w:t xml:space="preserve"> </w:t>
      </w: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3b3838"/>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firstLine="0"/>
        <w:jc w:val="both"/>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2" w:right="0" w:hanging="142"/>
        <w:jc w:val="both"/>
        <w:rPr>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Un formulaire de demande PORTAIL BEA complété avec la liste des individus détenant des droits de propriété et de contrôle dans la société requérante, et des rôles du personnel clé du projet. </w:t>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3b3838"/>
          <w:sz w:val="20"/>
          <w:szCs w:val="20"/>
          <w:u w:val="none"/>
          <w:shd w:fill="auto" w:val="clear"/>
          <w:vertAlign w:val="baseline"/>
          <w:rtl w:val="0"/>
        </w:rPr>
        <w:t xml:space="preserve">Le FMC/BEA s’appuie sur la </w:t>
      </w:r>
      <w:r w:rsidDel="00000000" w:rsidR="00000000" w:rsidRPr="00000000">
        <w:rPr>
          <w:rFonts w:ascii="Arial" w:cs="Arial" w:eastAsia="Arial" w:hAnsi="Arial"/>
          <w:b w:val="1"/>
          <w:i w:val="0"/>
          <w:smallCaps w:val="0"/>
          <w:strike w:val="0"/>
          <w:color w:val="3b3838"/>
          <w:sz w:val="20"/>
          <w:szCs w:val="20"/>
          <w:u w:val="none"/>
          <w:shd w:fill="auto" w:val="clear"/>
          <w:vertAlign w:val="baseline"/>
          <w:rtl w:val="0"/>
        </w:rPr>
        <w:t xml:space="preserve">Déclaration d’identité autochtone</w:t>
      </w:r>
      <w:r w:rsidDel="00000000" w:rsidR="00000000" w:rsidRPr="00000000">
        <w:rPr>
          <w:rFonts w:ascii="Arial" w:cs="Arial" w:eastAsia="Arial" w:hAnsi="Arial"/>
          <w:b w:val="0"/>
          <w:i w:val="0"/>
          <w:smallCaps w:val="0"/>
          <w:strike w:val="0"/>
          <w:color w:val="3b3838"/>
          <w:sz w:val="20"/>
          <w:szCs w:val="20"/>
          <w:u w:val="none"/>
          <w:shd w:fill="auto" w:val="clear"/>
          <w:vertAlign w:val="baseline"/>
          <w:rtl w:val="0"/>
        </w:rPr>
        <w:t xml:space="preserve"> et les informations d’auto-identification associées à chaque individu requérant et personnel clé pour déterminer (le cas échéant) l’admissibilité à ce programme, pour calculer les crédits des enveloppes des télédiffuseurs et les points dans les grilles d’évaluation, et/ou à des fins statistiques et analytiques.</w:t>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firstLine="0"/>
        <w:jc w:val="both"/>
        <w:rPr>
          <w:rFonts w:ascii="Arial" w:cs="Arial" w:eastAsia="Arial" w:hAnsi="Arial"/>
          <w:b w:val="0"/>
          <w:i w:val="0"/>
          <w:smallCaps w:val="0"/>
          <w:strike w:val="0"/>
          <w:color w:val="3b3838"/>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40" w:before="0" w:line="259" w:lineRule="auto"/>
        <w:ind w:left="142" w:right="0" w:hanging="142"/>
        <w:jc w:val="both"/>
        <w:rPr>
          <w:b w:val="0"/>
          <w:i w:val="0"/>
          <w:smallCaps w:val="0"/>
          <w:strike w:val="1"/>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Plan d'engagement avec la communauté – </w:t>
      </w:r>
      <w:hyperlink r:id="rId9">
        <w:r w:rsidDel="00000000" w:rsidR="00000000" w:rsidRPr="00000000">
          <w:rPr>
            <w:rFonts w:ascii="Arial" w:cs="Arial" w:eastAsia="Arial" w:hAnsi="Arial"/>
            <w:b w:val="1"/>
            <w:i w:val="0"/>
            <w:smallCaps w:val="0"/>
            <w:strike w:val="0"/>
            <w:color w:val="0563c1"/>
            <w:sz w:val="20"/>
            <w:szCs w:val="20"/>
            <w:u w:val="single"/>
            <w:shd w:fill="auto" w:val="clear"/>
            <w:vertAlign w:val="baseline"/>
            <w:rtl w:val="0"/>
          </w:rPr>
          <w:t xml:space="preserve">Veuillez-vous référer au guide du BEA pour un plan d’engagement communautaire </w:t>
        </w:r>
      </w:hyperlink>
      <w:hyperlink r:id="rId10">
        <w:r w:rsidDel="00000000" w:rsidR="00000000" w:rsidRPr="00000000">
          <w:rPr>
            <w:rFonts w:ascii="Arial" w:cs="Arial" w:eastAsia="Arial" w:hAnsi="Arial"/>
            <w:b w:val="0"/>
            <w:i w:val="0"/>
            <w:smallCaps w:val="0"/>
            <w:strike w:val="0"/>
            <w:color w:val="0563c1"/>
            <w:sz w:val="20"/>
            <w:szCs w:val="20"/>
            <w:u w:val="single"/>
            <w:shd w:fill="auto" w:val="clear"/>
            <w:vertAlign w:val="baseline"/>
            <w:rtl w:val="0"/>
          </w:rPr>
          <w:t xml:space="preserve">(lien ici)</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1A">
      <w:pPr>
        <w:jc w:val="both"/>
        <w:rPr>
          <w:rFonts w:ascii="Arial" w:cs="Arial" w:eastAsia="Arial" w:hAnsi="Arial"/>
          <w:color w:val="ff0063"/>
          <w:sz w:val="20"/>
          <w:szCs w:val="20"/>
          <w:u w:val="single"/>
        </w:rPr>
      </w:pPr>
      <w:r w:rsidDel="00000000" w:rsidR="00000000" w:rsidRPr="00000000">
        <w:rPr>
          <w:rtl w:val="0"/>
        </w:rPr>
      </w:r>
    </w:p>
    <w:p w:rsidR="00000000" w:rsidDel="00000000" w:rsidP="00000000" w:rsidRDefault="00000000" w:rsidRPr="00000000" w14:paraId="0000001B">
      <w:pPr>
        <w:jc w:val="both"/>
        <w:rPr>
          <w:rFonts w:ascii="Arial" w:cs="Arial" w:eastAsia="Arial" w:hAnsi="Arial"/>
          <w:color w:val="ff0063"/>
          <w:sz w:val="20"/>
          <w:szCs w:val="20"/>
          <w:u w:val="single"/>
        </w:rPr>
      </w:pPr>
      <w:r w:rsidDel="00000000" w:rsidR="00000000" w:rsidRPr="00000000">
        <w:rPr>
          <w:rtl w:val="0"/>
        </w:rPr>
      </w:r>
    </w:p>
    <w:p w:rsidR="00000000" w:rsidDel="00000000" w:rsidP="00000000" w:rsidRDefault="00000000" w:rsidRPr="00000000" w14:paraId="0000001C">
      <w:pPr>
        <w:jc w:val="both"/>
        <w:rPr>
          <w:rFonts w:ascii="Arial" w:cs="Arial" w:eastAsia="Arial" w:hAnsi="Arial"/>
          <w:color w:val="ff0063"/>
          <w:sz w:val="20"/>
          <w:szCs w:val="20"/>
        </w:rPr>
      </w:pPr>
      <w:r w:rsidDel="00000000" w:rsidR="00000000" w:rsidRPr="00000000">
        <w:rPr>
          <w:rFonts w:ascii="Arial" w:cs="Arial" w:eastAsia="Arial" w:hAnsi="Arial"/>
          <w:color w:val="ff0063"/>
          <w:sz w:val="20"/>
          <w:szCs w:val="20"/>
          <w:u w:val="single"/>
          <w:rtl w:val="0"/>
        </w:rPr>
        <w:t xml:space="preserve">Renseignements sur le télédiffuseur</w:t>
      </w: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3b3838"/>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2" w:right="0" w:hanging="142"/>
        <w:jc w:val="both"/>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Un formulaire d’entente de licence (FEL) dûment complété et approuvé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afin de confirmer les droits du (des) Télédiffuseur(s) canadien(s)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3b3838"/>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2" w:right="0" w:hanging="142"/>
        <w:jc w:val="both"/>
        <w:rPr>
          <w:b w:val="0"/>
          <w:i w:val="0"/>
          <w:smallCaps w:val="0"/>
          <w:strike w:val="0"/>
          <w:color w:val="3b3838"/>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Entente(s) de droits de diffusion pour toutes les licences admissibles</w:t>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3b3838"/>
          <w:sz w:val="20"/>
          <w:szCs w:val="20"/>
          <w:u w:val="none"/>
          <w:shd w:fill="auto" w:val="clear"/>
          <w:vertAlign w:val="baseline"/>
          <w:rtl w:val="0"/>
        </w:rPr>
        <w:t xml:space="preserve">des ententes abrégées dûment signées sont acceptables à cette étape. Non requis dans le cas d’une production interne d’un télédiffuseur.</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firstLine="0"/>
        <w:jc w:val="both"/>
        <w:rPr>
          <w:rFonts w:ascii="Arial" w:cs="Arial" w:eastAsia="Arial" w:hAnsi="Arial"/>
          <w:b w:val="0"/>
          <w:i w:val="0"/>
          <w:smallCaps w:val="0"/>
          <w:strike w:val="0"/>
          <w:color w:val="ff0063"/>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22">
      <w:pPr>
        <w:jc w:val="both"/>
        <w:rPr>
          <w:rFonts w:ascii="Arial" w:cs="Arial" w:eastAsia="Arial" w:hAnsi="Arial"/>
          <w:color w:val="ff0063"/>
          <w:sz w:val="20"/>
          <w:szCs w:val="20"/>
          <w:u w:val="single"/>
        </w:rPr>
      </w:pPr>
      <w:r w:rsidDel="00000000" w:rsidR="00000000" w:rsidRPr="00000000">
        <w:rPr>
          <w:rtl w:val="0"/>
        </w:rPr>
      </w:r>
    </w:p>
    <w:p w:rsidR="00000000" w:rsidDel="00000000" w:rsidP="00000000" w:rsidRDefault="00000000" w:rsidRPr="00000000" w14:paraId="00000023">
      <w:pPr>
        <w:jc w:val="both"/>
        <w:rPr>
          <w:rFonts w:ascii="Arial" w:cs="Arial" w:eastAsia="Arial" w:hAnsi="Arial"/>
          <w:color w:val="ff0063"/>
          <w:sz w:val="20"/>
          <w:szCs w:val="20"/>
          <w:u w:val="single"/>
        </w:rPr>
      </w:pPr>
      <w:r w:rsidDel="00000000" w:rsidR="00000000" w:rsidRPr="00000000">
        <w:rPr>
          <w:rtl w:val="0"/>
        </w:rPr>
      </w:r>
    </w:p>
    <w:p w:rsidR="00000000" w:rsidDel="00000000" w:rsidP="00000000" w:rsidRDefault="00000000" w:rsidRPr="00000000" w14:paraId="00000024">
      <w:pPr>
        <w:jc w:val="both"/>
        <w:rPr>
          <w:rFonts w:ascii="Arial" w:cs="Arial" w:eastAsia="Arial" w:hAnsi="Arial"/>
          <w:color w:val="ff0063"/>
          <w:sz w:val="20"/>
          <w:szCs w:val="20"/>
        </w:rPr>
      </w:pPr>
      <w:r w:rsidDel="00000000" w:rsidR="00000000" w:rsidRPr="00000000">
        <w:rPr>
          <w:rFonts w:ascii="Arial" w:cs="Arial" w:eastAsia="Arial" w:hAnsi="Arial"/>
          <w:color w:val="ff0063"/>
          <w:sz w:val="20"/>
          <w:szCs w:val="20"/>
          <w:u w:val="single"/>
          <w:rtl w:val="0"/>
        </w:rPr>
        <w:t xml:space="preserve">Renseignements sur le distributeur</w:t>
      </w: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142" w:right="0" w:hanging="142"/>
        <w:jc w:val="both"/>
        <w:rPr>
          <w:b w:val="0"/>
          <w:i w:val="0"/>
          <w:smallCaps w:val="0"/>
          <w:strike w:val="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Le cas échéant, un</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Formulaire d’entente du distributeur (FED) </w:t>
      </w:r>
      <w:r w:rsidDel="00000000" w:rsidR="00000000" w:rsidRPr="00000000">
        <w:rPr>
          <w:rFonts w:ascii="Arial" w:cs="Arial" w:eastAsia="Arial" w:hAnsi="Arial"/>
          <w:b w:val="0"/>
          <w:i w:val="0"/>
          <w:smallCaps w:val="0"/>
          <w:strike w:val="0"/>
          <w:color w:val="3b3838"/>
          <w:sz w:val="20"/>
          <w:szCs w:val="20"/>
          <w:u w:val="none"/>
          <w:shd w:fill="auto" w:val="clear"/>
          <w:vertAlign w:val="baseline"/>
          <w:rtl w:val="0"/>
        </w:rPr>
        <w:t xml:space="preserve">(formulaire disponible).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Requis pour toutes les demandes qui comprennent une avance de distribution pour les droits d’exploitation à l’international en vue d'atteindre une partie de l’Exigence seuil pour les déclencheurs admissibles, tel que décrit dans les Principes directeurs (production).</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142" w:right="0" w:firstLine="0"/>
        <w:jc w:val="both"/>
        <w:rPr>
          <w:rFonts w:ascii="Arial" w:cs="Arial" w:eastAsia="Arial" w:hAnsi="Arial"/>
          <w:b w:val="0"/>
          <w:i w:val="0"/>
          <w:smallCaps w:val="0"/>
          <w:strike w:val="0"/>
          <w:color w:val="3b3838"/>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160" w:before="0" w:line="240" w:lineRule="auto"/>
        <w:ind w:left="142" w:right="0" w:hanging="142"/>
        <w:jc w:val="both"/>
        <w:rPr>
          <w:b w:val="0"/>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Entente(s) de distribution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3b3838"/>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le cas échéant. Toute preuve d’engagement du(des) distributeur(s), avec ou sans contribution financière sous forme d’avance de distribution. Des ententes abrégées dûment signées sont acceptables à cette étape.</w:t>
      </w:r>
      <w:r w:rsidDel="00000000" w:rsidR="00000000" w:rsidRPr="00000000">
        <w:rPr>
          <w:rtl w:val="0"/>
        </w:rPr>
      </w:r>
    </w:p>
    <w:p w:rsidR="00000000" w:rsidDel="00000000" w:rsidP="00000000" w:rsidRDefault="00000000" w:rsidRPr="00000000" w14:paraId="00000028">
      <w:pPr>
        <w:spacing w:after="200" w:before="400" w:lineRule="auto"/>
        <w:jc w:val="both"/>
        <w:rPr>
          <w:rFonts w:ascii="Arial" w:cs="Arial" w:eastAsia="Arial" w:hAnsi="Arial"/>
          <w:color w:val="ff0063"/>
          <w:sz w:val="20"/>
          <w:szCs w:val="20"/>
          <w:u w:val="single"/>
        </w:rPr>
      </w:pPr>
      <w:r w:rsidDel="00000000" w:rsidR="00000000" w:rsidRPr="00000000">
        <w:rPr>
          <w:rFonts w:ascii="Arial" w:cs="Arial" w:eastAsia="Arial" w:hAnsi="Arial"/>
          <w:color w:val="ff0063"/>
          <w:sz w:val="20"/>
          <w:szCs w:val="20"/>
          <w:u w:val="single"/>
          <w:rtl w:val="0"/>
        </w:rPr>
        <w:t xml:space="preserve">Renseignements sur le financement</w:t>
      </w:r>
    </w:p>
    <w:p w:rsidR="00000000" w:rsidDel="00000000" w:rsidP="00000000" w:rsidRDefault="00000000" w:rsidRPr="00000000" w14:paraId="0000002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240" w:lineRule="auto"/>
        <w:ind w:left="142" w:right="0" w:hanging="142"/>
        <w:jc w:val="both"/>
        <w:rPr>
          <w:b w:val="0"/>
          <w:i w:val="0"/>
          <w:smallCaps w:val="0"/>
          <w:strike w:val="0"/>
          <w:color w:val="3b3838"/>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Documentation confirmant toutes les sources de financement canadiennes et étrangères</w:t>
      </w:r>
      <w:r w:rsidDel="00000000" w:rsidR="00000000" w:rsidRPr="00000000">
        <w:rPr>
          <w:rtl w:val="0"/>
        </w:rPr>
      </w:r>
    </w:p>
    <w:p w:rsidR="00000000" w:rsidDel="00000000" w:rsidP="00000000" w:rsidRDefault="00000000" w:rsidRPr="00000000" w14:paraId="0000002A">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160" w:before="0" w:line="242" w:lineRule="auto"/>
        <w:ind w:left="142" w:right="0" w:hanging="142"/>
        <w:jc w:val="both"/>
        <w:rPr>
          <w:b w:val="0"/>
          <w:i w:val="0"/>
          <w:smallCaps w:val="0"/>
          <w:strike w:val="0"/>
          <w:color w:val="3b3838"/>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Calcul détaillé des crédits d’impôt fédéral et provincial. </w:t>
      </w:r>
      <w:r w:rsidDel="00000000" w:rsidR="00000000" w:rsidRPr="00000000">
        <w:rPr>
          <w:rFonts w:ascii="Arial" w:cs="Arial" w:eastAsia="Arial" w:hAnsi="Arial"/>
          <w:b w:val="0"/>
          <w:i w:val="0"/>
          <w:smallCaps w:val="0"/>
          <w:strike w:val="0"/>
          <w:color w:val="3b3838"/>
          <w:sz w:val="20"/>
          <w:szCs w:val="20"/>
          <w:u w:val="none"/>
          <w:shd w:fill="auto" w:val="clear"/>
          <w:vertAlign w:val="baseline"/>
          <w:rtl w:val="0"/>
        </w:rPr>
        <w:t xml:space="preserve">Consultez la Politique de traitement des crédits d’impôt, Annexe B, chapitre 7. Les projets doivent inclure 90 % de chacun des crédits d’impôt fédéral et provincial estimatifs dans leur structure financière, sous peine de voir la contribution du FMC réduite pour compenser la différence lorsque ceux-ci seront ajustés à 90 % chacun. Non requis dans le cas d’une production interne d’un télédiffuseur.</w:t>
      </w:r>
    </w:p>
    <w:p w:rsidR="00000000" w:rsidDel="00000000" w:rsidP="00000000" w:rsidRDefault="00000000" w:rsidRPr="00000000" w14:paraId="0000002B">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160" w:before="0" w:line="242" w:lineRule="auto"/>
        <w:ind w:left="142" w:right="0" w:hanging="142"/>
        <w:jc w:val="both"/>
        <w:rPr>
          <w:b w:val="0"/>
          <w:i w:val="0"/>
          <w:smallCaps w:val="0"/>
          <w:strike w:val="0"/>
          <w:color w:val="3b3838"/>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Devis de production détaillé </w:t>
      </w:r>
      <w:r w:rsidDel="00000000" w:rsidR="00000000" w:rsidRPr="00000000">
        <w:rPr>
          <w:rFonts w:ascii="Arial" w:cs="Arial" w:eastAsia="Arial" w:hAnsi="Arial"/>
          <w:b w:val="1"/>
          <w:i w:val="0"/>
          <w:smallCaps w:val="0"/>
          <w:strike w:val="0"/>
          <w:color w:val="3b3838"/>
          <w:sz w:val="20"/>
          <w:szCs w:val="20"/>
          <w:u w:val="none"/>
          <w:shd w:fill="auto" w:val="clear"/>
          <w:vertAlign w:val="baseline"/>
          <w:rtl w:val="0"/>
        </w:rPr>
        <w:t xml:space="preserve">signé et daté</w:t>
      </w:r>
      <w:r w:rsidDel="00000000" w:rsidR="00000000" w:rsidRPr="00000000">
        <w:rPr>
          <w:rFonts w:ascii="Arial" w:cs="Arial" w:eastAsia="Arial" w:hAnsi="Arial"/>
          <w:b w:val="0"/>
          <w:i w:val="0"/>
          <w:smallCaps w:val="0"/>
          <w:strike w:val="0"/>
          <w:color w:val="3b3838"/>
          <w:sz w:val="20"/>
          <w:szCs w:val="20"/>
          <w:u w:val="none"/>
          <w:shd w:fill="auto" w:val="clear"/>
          <w:vertAlign w:val="baseline"/>
          <w:rtl w:val="0"/>
        </w:rPr>
        <w:t xml:space="preserve"> (formulaire disponible) dans le cas d’une captation de spectacle produite par une partie apparentée : le devis doit comporter une colonne pour les coûts de captation et une colonne pour les coûts de production du spectacle. Dans le cas d’une coproduction internationale, en vertu d’accords officiels, un devis à colonnes multiples indiquant la participation de chaque pays et le total consolidé.</w:t>
      </w:r>
    </w:p>
    <w:p w:rsidR="00000000" w:rsidDel="00000000" w:rsidP="00000000" w:rsidRDefault="00000000" w:rsidRPr="00000000" w14:paraId="0000002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240" w:lineRule="auto"/>
        <w:ind w:left="142" w:right="0" w:hanging="142"/>
        <w:jc w:val="both"/>
        <w:rPr>
          <w:b w:val="0"/>
          <w:i w:val="0"/>
          <w:smallCaps w:val="0"/>
          <w:strike w:val="0"/>
          <w:color w:val="3b3838"/>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Plan détaillé de mise en marché et de promotion. </w:t>
      </w:r>
      <w:r w:rsidDel="00000000" w:rsidR="00000000" w:rsidRPr="00000000">
        <w:rPr>
          <w:rtl w:val="0"/>
        </w:rPr>
      </w:r>
    </w:p>
    <w:p w:rsidR="00000000" w:rsidDel="00000000" w:rsidP="00000000" w:rsidRDefault="00000000" w:rsidRPr="00000000" w14:paraId="0000002D">
      <w:pPr>
        <w:spacing w:after="200" w:before="400" w:lineRule="auto"/>
        <w:jc w:val="both"/>
        <w:rPr>
          <w:rFonts w:ascii="Arial" w:cs="Arial" w:eastAsia="Arial" w:hAnsi="Arial"/>
          <w:smallCaps w:val="1"/>
          <w:color w:val="ff2c79"/>
          <w:sz w:val="20"/>
          <w:szCs w:val="20"/>
          <w:u w:val="single"/>
        </w:rPr>
      </w:pPr>
      <w:r w:rsidDel="00000000" w:rsidR="00000000" w:rsidRPr="00000000">
        <w:rPr>
          <w:rFonts w:ascii="Arial" w:cs="Arial" w:eastAsia="Arial" w:hAnsi="Arial"/>
          <w:color w:val="ff2c79"/>
          <w:sz w:val="20"/>
          <w:szCs w:val="20"/>
          <w:u w:val="single"/>
          <w:rtl w:val="0"/>
        </w:rPr>
        <w:t xml:space="preserve">Renseignements sur le matériel créatif</w:t>
      </w: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42" w:right="0" w:hanging="142"/>
        <w:jc w:val="both"/>
        <w:rPr>
          <w:b w:val="0"/>
          <w:i w:val="0"/>
          <w:smallCaps w:val="0"/>
          <w:strike w:val="0"/>
          <w:color w:val="3b3838"/>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Synopsis</w:t>
      </w:r>
      <w:r w:rsidDel="00000000" w:rsidR="00000000" w:rsidRPr="00000000">
        <w:rPr>
          <w:rFonts w:ascii="Arial" w:cs="Arial" w:eastAsia="Arial" w:hAnsi="Arial"/>
          <w:b w:val="0"/>
          <w:i w:val="0"/>
          <w:smallCaps w:val="0"/>
          <w:strike w:val="0"/>
          <w:color w:val="3b3838"/>
          <w:sz w:val="20"/>
          <w:szCs w:val="20"/>
          <w:u w:val="none"/>
          <w:shd w:fill="auto" w:val="clear"/>
          <w:vertAlign w:val="baseline"/>
          <w:rtl w:val="0"/>
        </w:rPr>
        <w:t xml:space="preserve"> décrivant de façon détaillée les thèmes du projet, le sujet et le cadre de l’histoire.</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firstLine="0"/>
        <w:jc w:val="both"/>
        <w:rPr>
          <w:rFonts w:ascii="Arial" w:cs="Arial" w:eastAsia="Arial" w:hAnsi="Arial"/>
          <w:b w:val="0"/>
          <w:i w:val="0"/>
          <w:smallCaps w:val="0"/>
          <w:strike w:val="0"/>
          <w:color w:val="3b3838"/>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2" w:right="0" w:hanging="142"/>
        <w:jc w:val="both"/>
        <w:rPr>
          <w:b w:val="0"/>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Matériel créatif </w:t>
      </w:r>
      <w:r w:rsidDel="00000000" w:rsidR="00000000" w:rsidRPr="00000000">
        <w:rPr>
          <w:rFonts w:ascii="Arial" w:cs="Arial" w:eastAsia="Arial" w:hAnsi="Arial"/>
          <w:b w:val="0"/>
          <w:i w:val="0"/>
          <w:smallCaps w:val="0"/>
          <w:strike w:val="0"/>
          <w:color w:val="3b3838"/>
          <w:sz w:val="20"/>
          <w:szCs w:val="20"/>
          <w:u w:val="none"/>
          <w:shd w:fill="auto" w:val="clear"/>
          <w:vertAlign w:val="baseline"/>
          <w:rtl w:val="0"/>
        </w:rPr>
        <w:t xml:space="preserve">le scénario, la bible, le traitement, scène à scène, description des éléments créatifs (veuillez inclure une description de la manière dont l’exigence relative à la langue autochtone sera intégrée). </w:t>
      </w:r>
      <w:r w:rsidDel="00000000" w:rsidR="00000000" w:rsidRPr="00000000">
        <w:rPr>
          <w:rFonts w:ascii="Arial" w:cs="Arial" w:eastAsia="Arial" w:hAnsi="Arial"/>
          <w:b w:val="0"/>
          <w:i w:val="0"/>
          <w:smallCaps w:val="0"/>
          <w:strike w:val="0"/>
          <w:color w:val="3b3838"/>
          <w:sz w:val="20"/>
          <w:szCs w:val="20"/>
          <w:u w:val="single"/>
          <w:shd w:fill="auto" w:val="clear"/>
          <w:vertAlign w:val="baseline"/>
          <w:rtl w:val="0"/>
        </w:rPr>
        <w:t xml:space="preserve">Dans le cas d’une série renouvelée, veuillez s’il vous plaît fournir un hyperlien vers des épisodes de la saison précédente</w:t>
      </w:r>
      <w:r w:rsidDel="00000000" w:rsidR="00000000" w:rsidRPr="00000000">
        <w:rPr>
          <w:rFonts w:ascii="Arial" w:cs="Arial" w:eastAsia="Arial" w:hAnsi="Arial"/>
          <w:b w:val="0"/>
          <w:i w:val="0"/>
          <w:smallCaps w:val="0"/>
          <w:strike w:val="0"/>
          <w:color w:val="3b3838"/>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firstLine="0"/>
        <w:jc w:val="both"/>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60" w:before="0" w:line="240" w:lineRule="auto"/>
        <w:ind w:left="142" w:right="0" w:hanging="142"/>
        <w:jc w:val="both"/>
        <w:rPr>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F</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ilmographie du réalisateur ou de la réalisatrice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pour les documentaires d’auteur seulement.</w:t>
      </w:r>
      <w:r w:rsidDel="00000000" w:rsidR="00000000" w:rsidRPr="00000000">
        <w:rPr>
          <w:rtl w:val="0"/>
        </w:rPr>
      </w:r>
    </w:p>
    <w:p w:rsidR="00000000" w:rsidDel="00000000" w:rsidP="00000000" w:rsidRDefault="00000000" w:rsidRPr="00000000" w14:paraId="00000033">
      <w:pPr>
        <w:spacing w:after="200" w:before="400" w:lineRule="auto"/>
        <w:jc w:val="both"/>
        <w:rPr>
          <w:rFonts w:ascii="Arial" w:cs="Arial" w:eastAsia="Arial" w:hAnsi="Arial"/>
          <w:color w:val="ff0063"/>
          <w:sz w:val="20"/>
          <w:szCs w:val="20"/>
          <w:u w:val="single"/>
        </w:rPr>
      </w:pPr>
      <w:r w:rsidDel="00000000" w:rsidR="00000000" w:rsidRPr="00000000">
        <w:rPr>
          <w:rFonts w:ascii="Arial" w:cs="Arial" w:eastAsia="Arial" w:hAnsi="Arial"/>
          <w:color w:val="ff0063"/>
          <w:sz w:val="20"/>
          <w:szCs w:val="20"/>
          <w:u w:val="single"/>
          <w:rtl w:val="0"/>
        </w:rPr>
        <w:t xml:space="preserve">Renseignements sur les droits sous-jacents</w:t>
      </w:r>
    </w:p>
    <w:p w:rsidR="00000000" w:rsidDel="00000000" w:rsidP="00000000" w:rsidRDefault="00000000" w:rsidRPr="00000000" w14:paraId="0000003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42" w:right="0" w:hanging="142"/>
        <w:jc w:val="both"/>
        <w:rPr>
          <w:b w:val="0"/>
          <w:i w:val="0"/>
          <w:smallCaps w:val="0"/>
          <w:strike w:val="0"/>
          <w:color w:val="3b3838"/>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Sommaire de la chaîne de titres</w:t>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3b3838"/>
          <w:sz w:val="20"/>
          <w:szCs w:val="20"/>
          <w:u w:val="none"/>
          <w:shd w:fill="auto" w:val="clear"/>
          <w:vertAlign w:val="baseline"/>
          <w:rtl w:val="0"/>
        </w:rPr>
        <w:t xml:space="preserve">une chronologie de tous les contrats liés au droit d'auteur du projet de la conception jusqu’à la présentation de la demande.</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3b3838"/>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42" w:right="0" w:hanging="142"/>
        <w:jc w:val="both"/>
        <w:rPr>
          <w:b w:val="0"/>
          <w:i w:val="0"/>
          <w:smallCaps w:val="0"/>
          <w:strike w:val="0"/>
          <w:color w:val="3b3838"/>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Document(s) relatif(s) aux droits</w:t>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incluant toutes ententes de scénarisation et de réalisation signées, y </w:t>
      </w:r>
      <w:r w:rsidDel="00000000" w:rsidR="00000000" w:rsidRPr="00000000">
        <w:rPr>
          <w:rFonts w:ascii="Arial" w:cs="Arial" w:eastAsia="Arial" w:hAnsi="Arial"/>
          <w:b w:val="0"/>
          <w:i w:val="0"/>
          <w:smallCaps w:val="0"/>
          <w:strike w:val="0"/>
          <w:color w:val="3b3838"/>
          <w:sz w:val="20"/>
          <w:szCs w:val="20"/>
          <w:u w:val="none"/>
          <w:shd w:fill="auto" w:val="clear"/>
          <w:vertAlign w:val="baseline"/>
          <w:rtl w:val="0"/>
        </w:rPr>
        <w:t xml:space="preserve">compris, sans s’y limiter, les ententes de transferts de droits, les contrats d’option ou d’acquisition, la permission d’une maison d’édition, l’avis de renonciation et les actes de cession prouvant que le requérant détient tous les droits relatifs au concept et au matériel créatif sous-jacent pour produire, distribuer et/ou exploiter le projet dans les marchés cibles </w:t>
      </w:r>
      <w:r w:rsidDel="00000000" w:rsidR="00000000" w:rsidRPr="00000000">
        <w:rPr>
          <w:rFonts w:ascii="Arial" w:cs="Arial" w:eastAsia="Arial" w:hAnsi="Arial"/>
          <w:b w:val="1"/>
          <w:i w:val="0"/>
          <w:smallCaps w:val="0"/>
          <w:strike w:val="0"/>
          <w:color w:val="3b3838"/>
          <w:sz w:val="20"/>
          <w:szCs w:val="20"/>
          <w:u w:val="none"/>
          <w:shd w:fill="auto" w:val="clear"/>
          <w:vertAlign w:val="baseline"/>
          <w:rtl w:val="0"/>
        </w:rPr>
        <w:t xml:space="preserve">OU </w:t>
      </w:r>
      <w:r w:rsidDel="00000000" w:rsidR="00000000" w:rsidRPr="00000000">
        <w:rPr>
          <w:rFonts w:ascii="Arial" w:cs="Arial" w:eastAsia="Arial" w:hAnsi="Arial"/>
          <w:b w:val="0"/>
          <w:i w:val="0"/>
          <w:smallCaps w:val="0"/>
          <w:strike w:val="0"/>
          <w:color w:val="3b3838"/>
          <w:sz w:val="20"/>
          <w:szCs w:val="20"/>
          <w:u w:val="none"/>
          <w:shd w:fill="auto" w:val="clear"/>
          <w:vertAlign w:val="baseline"/>
          <w:rtl w:val="0"/>
        </w:rPr>
        <w:t xml:space="preserve">un avis (opinion) juridique concernant la chaîne de titres qui confirme, à la satisfaction du FMC, que le requérant est propriétaire de </w:t>
      </w:r>
      <w:r w:rsidDel="00000000" w:rsidR="00000000" w:rsidRPr="00000000">
        <w:rPr>
          <w:rFonts w:ascii="Arial" w:cs="Arial" w:eastAsia="Arial" w:hAnsi="Arial"/>
          <w:b w:val="1"/>
          <w:i w:val="0"/>
          <w:smallCaps w:val="0"/>
          <w:strike w:val="0"/>
          <w:color w:val="3b3838"/>
          <w:sz w:val="20"/>
          <w:szCs w:val="20"/>
          <w:u w:val="single"/>
          <w:shd w:fill="auto" w:val="clear"/>
          <w:vertAlign w:val="baseline"/>
          <w:rtl w:val="0"/>
        </w:rPr>
        <w:t xml:space="preserve">tous</w:t>
      </w:r>
      <w:r w:rsidDel="00000000" w:rsidR="00000000" w:rsidRPr="00000000">
        <w:rPr>
          <w:rFonts w:ascii="Arial" w:cs="Arial" w:eastAsia="Arial" w:hAnsi="Arial"/>
          <w:b w:val="0"/>
          <w:i w:val="0"/>
          <w:smallCaps w:val="0"/>
          <w:strike w:val="0"/>
          <w:color w:val="3b3838"/>
          <w:sz w:val="20"/>
          <w:szCs w:val="20"/>
          <w:u w:val="none"/>
          <w:shd w:fill="auto" w:val="clear"/>
          <w:vertAlign w:val="baseline"/>
          <w:rtl w:val="0"/>
        </w:rPr>
        <w:t xml:space="preserve"> les droits.</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firstLine="0"/>
        <w:jc w:val="both"/>
        <w:rPr>
          <w:rFonts w:ascii="Arial" w:cs="Arial" w:eastAsia="Arial" w:hAnsi="Arial"/>
          <w:b w:val="0"/>
          <w:i w:val="0"/>
          <w:smallCaps w:val="0"/>
          <w:strike w:val="0"/>
          <w:color w:val="3b3838"/>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42" w:right="0" w:hanging="142"/>
        <w:jc w:val="both"/>
        <w:rPr>
          <w:b w:val="0"/>
          <w:i w:val="0"/>
          <w:smallCaps w:val="0"/>
          <w:strike w:val="0"/>
          <w:color w:val="3b3838"/>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Entente(s) de coproduction canadienne(s) et/ou internationale(s)</w:t>
      </w:r>
      <w:r w:rsidDel="00000000" w:rsidR="00000000" w:rsidRPr="00000000">
        <w:rPr>
          <w:rFonts w:ascii="Arial" w:cs="Arial" w:eastAsia="Arial" w:hAnsi="Arial"/>
          <w:b w:val="0"/>
          <w:i w:val="0"/>
          <w:smallCaps w:val="0"/>
          <w:strike w:val="0"/>
          <w:color w:val="3b3838"/>
          <w:sz w:val="20"/>
          <w:szCs w:val="20"/>
          <w:u w:val="none"/>
          <w:shd w:fill="auto" w:val="clear"/>
          <w:vertAlign w:val="baseline"/>
          <w:rtl w:val="0"/>
        </w:rPr>
        <w:t xml:space="preserve">.</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3b3838"/>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60" w:before="0" w:line="240" w:lineRule="auto"/>
        <w:ind w:left="142" w:right="0" w:hanging="142"/>
        <w:jc w:val="both"/>
        <w:rPr>
          <w:b w:val="0"/>
          <w:i w:val="0"/>
          <w:smallCaps w:val="0"/>
          <w:strike w:val="0"/>
          <w:color w:val="3b3838"/>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Dans le cas des</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coproductions internationales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en vertu d’accords officiels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3b3838"/>
          <w:sz w:val="20"/>
          <w:szCs w:val="20"/>
          <w:u w:val="none"/>
          <w:shd w:fill="auto" w:val="clear"/>
          <w:vertAlign w:val="baseline"/>
          <w:rtl w:val="0"/>
        </w:rPr>
        <w:t xml:space="preserve"> un exemplaire de la demande de recommandation préliminaire soumise au service des coproductions de Téléfilm Canada.</w:t>
      </w:r>
    </w:p>
    <w:p w:rsidR="00000000" w:rsidDel="00000000" w:rsidP="00000000" w:rsidRDefault="00000000" w:rsidRPr="00000000" w14:paraId="0000003B">
      <w:pPr>
        <w:spacing w:after="200" w:before="400" w:lineRule="auto"/>
        <w:jc w:val="both"/>
        <w:rPr>
          <w:rFonts w:ascii="Arial" w:cs="Arial" w:eastAsia="Arial" w:hAnsi="Arial"/>
          <w:smallCaps w:val="1"/>
          <w:color w:val="ff2c79"/>
          <w:sz w:val="20"/>
          <w:szCs w:val="20"/>
          <w:u w:val="single"/>
        </w:rPr>
      </w:pPr>
      <w:r w:rsidDel="00000000" w:rsidR="00000000" w:rsidRPr="00000000">
        <w:rPr>
          <w:rFonts w:ascii="Arial" w:cs="Arial" w:eastAsia="Arial" w:hAnsi="Arial"/>
          <w:color w:val="ff2c79"/>
          <w:sz w:val="20"/>
          <w:szCs w:val="20"/>
          <w:u w:val="single"/>
          <w:rtl w:val="0"/>
        </w:rPr>
        <w:t xml:space="preserve">Personnel de création clé</w:t>
      </w:r>
      <w:r w:rsidDel="00000000" w:rsidR="00000000" w:rsidRPr="00000000">
        <w:rPr>
          <w:rtl w:val="0"/>
        </w:rPr>
      </w:r>
    </w:p>
    <w:p w:rsidR="00000000" w:rsidDel="00000000" w:rsidP="00000000" w:rsidRDefault="00000000" w:rsidRPr="00000000" w14:paraId="0000003C">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60" w:before="0" w:line="240" w:lineRule="auto"/>
        <w:ind w:left="142" w:right="0" w:hanging="142"/>
        <w:jc w:val="both"/>
        <w:rPr>
          <w:b w:val="0"/>
          <w:i w:val="0"/>
          <w:smallCaps w:val="0"/>
          <w:strike w:val="0"/>
          <w:color w:val="3b3838"/>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Liste détaillée des membres de la distribution et de l’équipe </w:t>
      </w:r>
      <w:r w:rsidDel="00000000" w:rsidR="00000000" w:rsidRPr="00000000">
        <w:rPr>
          <w:rFonts w:ascii="Arial" w:cs="Arial" w:eastAsia="Arial" w:hAnsi="Arial"/>
          <w:b w:val="0"/>
          <w:i w:val="0"/>
          <w:smallCaps w:val="0"/>
          <w:strike w:val="0"/>
          <w:color w:val="3b3838"/>
          <w:sz w:val="20"/>
          <w:szCs w:val="20"/>
          <w:u w:val="none"/>
          <w:shd w:fill="auto" w:val="clear"/>
          <w:vertAlign w:val="baseline"/>
          <w:rtl w:val="0"/>
        </w:rPr>
        <w:t xml:space="preserve">précisez la nationalité.</w:t>
      </w:r>
    </w:p>
    <w:p w:rsidR="00000000" w:rsidDel="00000000" w:rsidP="00000000" w:rsidRDefault="00000000" w:rsidRPr="00000000" w14:paraId="0000003D">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160" w:before="11" w:line="240" w:lineRule="auto"/>
        <w:ind w:left="142" w:right="0" w:hanging="142"/>
        <w:jc w:val="both"/>
        <w:rPr>
          <w:b w:val="0"/>
          <w:i w:val="0"/>
          <w:smallCaps w:val="0"/>
          <w:strike w:val="0"/>
          <w:color w:val="3b3838"/>
          <w:sz w:val="20"/>
          <w:szCs w:val="20"/>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C</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urriculum vitæ de toutes les productrices ou les producteurs, scénaristes, réalisatrices ou réalisateurs,  compositrices et compositeurs et d’éléments de notoriété</w:t>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3b3838"/>
          <w:sz w:val="20"/>
          <w:szCs w:val="20"/>
          <w:u w:val="none"/>
          <w:shd w:fill="auto" w:val="clear"/>
          <w:vertAlign w:val="baseline"/>
          <w:rtl w:val="0"/>
        </w:rPr>
        <w:t xml:space="preserve">décrivant l’historique complet des emplois, la formation, les attestations ainsi que les prix et les nominations reçus à ce jour, avec hyperlien(s) des œuvres des réalisateurs.</w:t>
      </w:r>
    </w:p>
    <w:p w:rsidR="00000000" w:rsidDel="00000000" w:rsidP="00000000" w:rsidRDefault="00000000" w:rsidRPr="00000000" w14:paraId="0000003E">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60" w:before="0" w:line="240" w:lineRule="auto"/>
        <w:ind w:left="142" w:right="0" w:hanging="142"/>
        <w:jc w:val="both"/>
        <w:rPr>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S</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ommaire des prix et des festivals </w:t>
      </w:r>
      <w:r w:rsidDel="00000000" w:rsidR="00000000" w:rsidRPr="00000000">
        <w:rPr>
          <w:rFonts w:ascii="Arial" w:cs="Arial" w:eastAsia="Arial" w:hAnsi="Arial"/>
          <w:b w:val="0"/>
          <w:i w:val="0"/>
          <w:smallCaps w:val="0"/>
          <w:strike w:val="0"/>
          <w:color w:val="3b3838"/>
          <w:sz w:val="20"/>
          <w:szCs w:val="20"/>
          <w:u w:val="none"/>
          <w:shd w:fill="auto" w:val="clear"/>
          <w:vertAlign w:val="baseline"/>
          <w:rtl w:val="0"/>
        </w:rPr>
        <w:t xml:space="preserve">(formulaire disponible) pour les productrices/producteurs, scénaristes et réalisatrices/réalisateurs (le cas échéant).</w:t>
      </w:r>
      <w:r w:rsidDel="00000000" w:rsidR="00000000" w:rsidRPr="00000000">
        <w:rPr>
          <w:rtl w:val="0"/>
        </w:rPr>
      </w:r>
    </w:p>
    <w:p w:rsidR="00000000" w:rsidDel="00000000" w:rsidP="00000000" w:rsidRDefault="00000000" w:rsidRPr="00000000" w14:paraId="0000003F">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160" w:before="0" w:line="240" w:lineRule="auto"/>
        <w:ind w:left="142" w:right="0" w:hanging="142"/>
        <w:jc w:val="both"/>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Lettre(s) ou courriel(s) démontrant la présence </w:t>
      </w:r>
      <w:r w:rsidDel="00000000" w:rsidR="00000000" w:rsidRPr="00000000">
        <w:rPr>
          <w:rFonts w:ascii="Arial" w:cs="Arial" w:eastAsia="Arial" w:hAnsi="Arial"/>
          <w:b w:val="1"/>
          <w:i w:val="0"/>
          <w:smallCaps w:val="0"/>
          <w:strike w:val="0"/>
          <w:color w:val="000000"/>
          <w:sz w:val="20"/>
          <w:szCs w:val="20"/>
          <w:u w:val="single"/>
          <w:shd w:fill="auto" w:val="clear"/>
          <w:vertAlign w:val="baseline"/>
          <w:rtl w:val="0"/>
        </w:rPr>
        <w:t xml:space="preserve">confirmée</w:t>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d’éléments de notoriété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tels que des personnalités, des actrices ou acteurs, des narratrices ou narrateurs, compositrice ou compositeurs connus. Le projet sera également évalué en fonction d'une présence significative dans les médias sociaux ou s'il s'agit d'une propriété intellectuelle sous-jacente connue et reconnaissable.</w:t>
      </w:r>
    </w:p>
    <w:p w:rsidR="00000000" w:rsidDel="00000000" w:rsidP="00000000" w:rsidRDefault="00000000" w:rsidRPr="00000000" w14:paraId="00000040">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160" w:before="0" w:line="240" w:lineRule="auto"/>
        <w:ind w:left="142" w:right="0" w:hanging="142"/>
        <w:jc w:val="both"/>
        <w:rPr>
          <w:b w:val="0"/>
          <w:i w:val="0"/>
          <w:smallCaps w:val="0"/>
          <w:strike w:val="0"/>
          <w:color w:val="000000"/>
          <w:sz w:val="20"/>
          <w:szCs w:val="20"/>
          <w:u w:val="singl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C</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ontrat(s) ou lettre(s) d’entente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1"/>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le cas échéant</w:t>
      </w:r>
      <w:r w:rsidDel="00000000" w:rsidR="00000000" w:rsidRPr="00000000">
        <w:rPr>
          <w:rFonts w:ascii="Arial" w:cs="Arial" w:eastAsia="Arial" w:hAnsi="Arial"/>
          <w:b w:val="0"/>
          <w:i w:val="0"/>
          <w:smallCaps w:val="1"/>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41">
      <w:pPr>
        <w:jc w:val="both"/>
        <w:rPr>
          <w:rFonts w:ascii="Arial" w:cs="Arial" w:eastAsia="Arial" w:hAnsi="Arial"/>
          <w:color w:val="ff0063"/>
          <w:sz w:val="20"/>
          <w:szCs w:val="20"/>
          <w:u w:val="single"/>
        </w:rPr>
      </w:pPr>
      <w:r w:rsidDel="00000000" w:rsidR="00000000" w:rsidRPr="00000000">
        <w:rPr>
          <w:rtl w:val="0"/>
        </w:rPr>
      </w:r>
    </w:p>
    <w:p w:rsidR="00000000" w:rsidDel="00000000" w:rsidP="00000000" w:rsidRDefault="00000000" w:rsidRPr="00000000" w14:paraId="00000042">
      <w:pPr>
        <w:jc w:val="both"/>
        <w:rPr>
          <w:rFonts w:ascii="Arial" w:cs="Arial" w:eastAsia="Arial" w:hAnsi="Arial"/>
          <w:color w:val="ff0063"/>
          <w:sz w:val="20"/>
          <w:szCs w:val="20"/>
          <w:u w:val="single"/>
        </w:rPr>
      </w:pPr>
      <w:r w:rsidDel="00000000" w:rsidR="00000000" w:rsidRPr="00000000">
        <w:rPr>
          <w:rtl w:val="0"/>
        </w:rPr>
      </w:r>
    </w:p>
    <w:p w:rsidR="00000000" w:rsidDel="00000000" w:rsidP="00000000" w:rsidRDefault="00000000" w:rsidRPr="00000000" w14:paraId="00000043">
      <w:pPr>
        <w:jc w:val="both"/>
        <w:rPr>
          <w:rFonts w:ascii="Arial" w:cs="Arial" w:eastAsia="Arial" w:hAnsi="Arial"/>
          <w:color w:val="ff0063"/>
          <w:sz w:val="20"/>
          <w:szCs w:val="20"/>
          <w:u w:val="single"/>
        </w:rPr>
      </w:pPr>
      <w:r w:rsidDel="00000000" w:rsidR="00000000" w:rsidRPr="00000000">
        <w:rPr>
          <w:rtl w:val="0"/>
        </w:rPr>
      </w:r>
    </w:p>
    <w:p w:rsidR="00000000" w:rsidDel="00000000" w:rsidP="00000000" w:rsidRDefault="00000000" w:rsidRPr="00000000" w14:paraId="00000044">
      <w:pPr>
        <w:jc w:val="both"/>
        <w:rPr>
          <w:rFonts w:ascii="Arial" w:cs="Arial" w:eastAsia="Arial" w:hAnsi="Arial"/>
          <w:color w:val="ff0063"/>
          <w:sz w:val="20"/>
          <w:szCs w:val="20"/>
          <w:u w:val="single"/>
        </w:rPr>
      </w:pPr>
      <w:r w:rsidDel="00000000" w:rsidR="00000000" w:rsidRPr="00000000">
        <w:rPr>
          <w:rtl w:val="0"/>
        </w:rPr>
      </w:r>
    </w:p>
    <w:p w:rsidR="00000000" w:rsidDel="00000000" w:rsidP="00000000" w:rsidRDefault="00000000" w:rsidRPr="00000000" w14:paraId="00000045">
      <w:pPr>
        <w:jc w:val="both"/>
        <w:rPr>
          <w:rFonts w:ascii="Arial" w:cs="Arial" w:eastAsia="Arial" w:hAnsi="Arial"/>
          <w:color w:val="ff0063"/>
          <w:sz w:val="20"/>
          <w:szCs w:val="20"/>
          <w:u w:val="single"/>
        </w:rPr>
      </w:pPr>
      <w:r w:rsidDel="00000000" w:rsidR="00000000" w:rsidRPr="00000000">
        <w:rPr>
          <w:rtl w:val="0"/>
        </w:rPr>
      </w:r>
    </w:p>
    <w:p w:rsidR="00000000" w:rsidDel="00000000" w:rsidP="00000000" w:rsidRDefault="00000000" w:rsidRPr="00000000" w14:paraId="00000046">
      <w:pPr>
        <w:jc w:val="both"/>
        <w:rPr>
          <w:rFonts w:ascii="Arial" w:cs="Arial" w:eastAsia="Arial" w:hAnsi="Arial"/>
          <w:color w:val="ff0063"/>
          <w:sz w:val="20"/>
          <w:szCs w:val="20"/>
          <w:u w:val="single"/>
        </w:rPr>
      </w:pPr>
      <w:r w:rsidDel="00000000" w:rsidR="00000000" w:rsidRPr="00000000">
        <w:rPr>
          <w:rFonts w:ascii="Arial" w:cs="Arial" w:eastAsia="Arial" w:hAnsi="Arial"/>
          <w:color w:val="ff0063"/>
          <w:sz w:val="20"/>
          <w:szCs w:val="20"/>
          <w:u w:val="single"/>
          <w:rtl w:val="0"/>
        </w:rPr>
        <w:t xml:space="preserve">Information corporative</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8"/>
          <w:szCs w:val="8"/>
          <w:u w:val="singl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142" w:right="0" w:hanging="141"/>
        <w:jc w:val="both"/>
        <w:rPr>
          <w:b w:val="0"/>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Déclaration sur le statut canadien de la société et de ses administratrices, administrateurs et actionnaires</w:t>
      </w: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42"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w:t>
      </w:r>
      <w:r w:rsidDel="00000000" w:rsidR="00000000" w:rsidRPr="00000000">
        <w:rPr>
          <w:rFonts w:ascii="Arial" w:cs="Arial" w:eastAsia="Arial" w:hAnsi="Arial"/>
          <w:b w:val="0"/>
          <w:i w:val="0"/>
          <w:smallCaps w:val="0"/>
          <w:strike w:val="0"/>
          <w:color w:val="3b3838"/>
          <w:sz w:val="20"/>
          <w:szCs w:val="20"/>
          <w:highlight w:val="white"/>
          <w:u w:val="none"/>
          <w:vertAlign w:val="baseline"/>
          <w:rtl w:val="0"/>
        </w:rPr>
        <w:t xml:space="preserve">ormulaire disponible)</w:t>
      </w:r>
      <w:r w:rsidDel="00000000" w:rsidR="00000000" w:rsidRPr="00000000">
        <w:rPr>
          <w:rFonts w:ascii="Arial" w:cs="Arial" w:eastAsia="Arial" w:hAnsi="Arial"/>
          <w:b w:val="0"/>
          <w:i w:val="0"/>
          <w:smallCaps w:val="0"/>
          <w:strike w:val="0"/>
          <w:color w:val="3b3838"/>
          <w:sz w:val="20"/>
          <w:szCs w:val="20"/>
          <w:u w:val="none"/>
          <w:shd w:fill="auto" w:val="clear"/>
          <w:vertAlign w:val="baseline"/>
          <w:rtl w:val="0"/>
        </w:rPr>
        <w:t xml:space="preserve">. Veuillez soumettre un formulaire pour la société requérante et, le cas échéant, pour une société co-requérante, pour les sociétés mères ou pour tout autre actionnaire qui est une société.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Certificat de constitution du requérant</w:t>
      </w: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42" w:right="0" w:firstLine="0"/>
        <w:jc w:val="both"/>
        <w:rPr>
          <w:rFonts w:ascii="Arial" w:cs="Arial" w:eastAsia="Arial" w:hAnsi="Arial"/>
          <w:b w:val="0"/>
          <w:i w:val="0"/>
          <w:smallCaps w:val="0"/>
          <w:strike w:val="0"/>
          <w:color w:val="3b3838"/>
          <w:sz w:val="20"/>
          <w:szCs w:val="20"/>
          <w:u w:val="none"/>
          <w:shd w:fill="auto" w:val="clear"/>
          <w:vertAlign w:val="baseline"/>
        </w:rPr>
      </w:pPr>
      <w:r w:rsidDel="00000000" w:rsidR="00000000" w:rsidRPr="00000000">
        <w:rPr>
          <w:rFonts w:ascii="Arial" w:cs="Arial" w:eastAsia="Arial" w:hAnsi="Arial"/>
          <w:b w:val="0"/>
          <w:i w:val="0"/>
          <w:smallCaps w:val="0"/>
          <w:strike w:val="0"/>
          <w:color w:val="3b3838"/>
          <w:sz w:val="20"/>
          <w:szCs w:val="20"/>
          <w:u w:val="none"/>
          <w:shd w:fill="auto" w:val="clear"/>
          <w:vertAlign w:val="baseline"/>
          <w:rtl w:val="0"/>
        </w:rPr>
        <w:t xml:space="preserve">Le terme « requérant » désigne la société à but lucratif qui fait la demande. Si vous postulez au nom d'une entreprise qui n'est pas encore constituée en société, ne soumettez rien à ce stade. Cependant, les documents de constitution seront requis à l’étape de signature du contrat.</w:t>
      </w:r>
    </w:p>
    <w:p w:rsidR="00000000" w:rsidDel="00000000" w:rsidP="00000000" w:rsidRDefault="00000000" w:rsidRPr="00000000" w14:paraId="0000004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60" w:before="0" w:line="240" w:lineRule="auto"/>
        <w:ind w:left="142" w:right="0" w:hanging="142"/>
        <w:jc w:val="both"/>
        <w:rPr>
          <w:b w:val="0"/>
          <w:i w:val="0"/>
          <w:smallCaps w:val="0"/>
          <w:strike w:val="0"/>
          <w:color w:val="3b3838"/>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Profil de la société</w:t>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3b3838"/>
          <w:sz w:val="20"/>
          <w:szCs w:val="20"/>
          <w:u w:val="none"/>
          <w:shd w:fill="auto" w:val="clear"/>
          <w:vertAlign w:val="baseline"/>
          <w:rtl w:val="0"/>
        </w:rPr>
        <w:t xml:space="preserve">y compris le mandat de la société pour tous les requérants et corequérants, ainsi que leurs sociétés mères, le cas échéant.</w:t>
      </w:r>
    </w:p>
    <w:p w:rsidR="00000000" w:rsidDel="00000000" w:rsidP="00000000" w:rsidRDefault="00000000" w:rsidRPr="00000000" w14:paraId="0000004C">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60" w:before="0" w:line="240" w:lineRule="auto"/>
        <w:ind w:left="142" w:right="0" w:hanging="142"/>
        <w:jc w:val="both"/>
        <w:rPr>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Convention entre actionnaires</w:t>
      </w:r>
      <w:r w:rsidDel="00000000" w:rsidR="00000000" w:rsidRPr="00000000">
        <w:rPr>
          <w:rFonts w:ascii="Arial" w:cs="Arial" w:eastAsia="Arial" w:hAnsi="Arial"/>
          <w:b w:val="0"/>
          <w:i w:val="0"/>
          <w:smallCaps w:val="1"/>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le cas échéant</w:t>
      </w:r>
      <w:r w:rsidDel="00000000" w:rsidR="00000000" w:rsidRPr="00000000">
        <w:rPr>
          <w:rFonts w:ascii="Arial" w:cs="Arial" w:eastAsia="Arial" w:hAnsi="Arial"/>
          <w:b w:val="0"/>
          <w:i w:val="0"/>
          <w:smallCaps w:val="1"/>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4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60" w:before="0" w:line="240" w:lineRule="auto"/>
        <w:ind w:left="142" w:right="0" w:hanging="142"/>
        <w:jc w:val="both"/>
        <w:rPr>
          <w:b w:val="0"/>
          <w:i w:val="0"/>
          <w:smallCaps w:val="0"/>
          <w:strike w:val="0"/>
          <w:color w:val="3b3838"/>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Attestation de la ou du secrétaire général</w:t>
      </w:r>
      <w:r w:rsidDel="00000000" w:rsidR="00000000" w:rsidRPr="00000000">
        <w:rPr>
          <w:rFonts w:ascii="Arial" w:cs="Arial" w:eastAsia="Arial" w:hAnsi="Arial"/>
          <w:b w:val="0"/>
          <w:i w:val="0"/>
          <w:smallCaps w:val="1"/>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3b3838"/>
          <w:sz w:val="20"/>
          <w:szCs w:val="20"/>
          <w:u w:val="none"/>
          <w:shd w:fill="auto" w:val="clear"/>
          <w:vertAlign w:val="baseline"/>
          <w:rtl w:val="0"/>
        </w:rPr>
        <w:t xml:space="preserve">document portant sur l’identité et le pouvoir de signature des dirigeants.</w:t>
      </w:r>
    </w:p>
    <w:p w:rsidR="00000000" w:rsidDel="00000000" w:rsidP="00000000" w:rsidRDefault="00000000" w:rsidRPr="00000000" w14:paraId="0000004E">
      <w:pPr>
        <w:spacing w:after="320" w:before="320" w:lineRule="auto"/>
        <w:jc w:val="center"/>
        <w:rPr>
          <w:rFonts w:ascii="Arial" w:cs="Arial" w:eastAsia="Arial" w:hAnsi="Arial"/>
          <w:i w:val="1"/>
          <w:color w:val="ff2c79"/>
          <w:sz w:val="20"/>
          <w:szCs w:val="20"/>
        </w:rPr>
      </w:pPr>
      <w:r w:rsidDel="00000000" w:rsidR="00000000" w:rsidRPr="00000000">
        <w:rPr>
          <w:rFonts w:ascii="Arial" w:cs="Arial" w:eastAsia="Arial" w:hAnsi="Arial"/>
          <w:i w:val="1"/>
          <w:color w:val="ff2c79"/>
          <w:sz w:val="20"/>
          <w:szCs w:val="20"/>
          <w:rtl w:val="0"/>
        </w:rPr>
        <w:t xml:space="preserve">*Soyez avisés que dans le cas où un projet est sélectionné et reçoit du financement du FMC, la société requérante devra soumettre d’autres documents avant l’émission du contrat.</w:t>
      </w:r>
    </w:p>
    <w:p w:rsidR="00000000" w:rsidDel="00000000" w:rsidP="00000000" w:rsidRDefault="00000000" w:rsidRPr="00000000" w14:paraId="0000004F">
      <w:pPr>
        <w:jc w:val="both"/>
        <w:rPr>
          <w:rFonts w:ascii="Arial" w:cs="Arial" w:eastAsia="Arial" w:hAnsi="Arial"/>
          <w:color w:val="ff0063"/>
          <w:sz w:val="20"/>
          <w:szCs w:val="20"/>
        </w:rPr>
      </w:pPr>
      <w:r w:rsidDel="00000000" w:rsidR="00000000" w:rsidRPr="00000000">
        <w:rPr>
          <w:rFonts w:ascii="Arial" w:cs="Arial" w:eastAsia="Arial" w:hAnsi="Arial"/>
          <w:color w:val="ff0063"/>
          <w:sz w:val="20"/>
          <w:szCs w:val="20"/>
          <w:u w:val="single"/>
          <w:rtl w:val="0"/>
        </w:rPr>
        <w:t xml:space="preserve">Veuillez noter :</w:t>
      </w:r>
      <w:r w:rsidDel="00000000" w:rsidR="00000000" w:rsidRPr="00000000">
        <w:rPr>
          <w:rtl w:val="0"/>
        </w:rPr>
      </w:r>
    </w:p>
    <w:p w:rsidR="00000000" w:rsidDel="00000000" w:rsidP="00000000" w:rsidRDefault="00000000" w:rsidRPr="00000000" w14:paraId="00000050">
      <w:pPr>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142" w:right="0" w:hanging="142"/>
        <w:jc w:val="both"/>
        <w:rPr>
          <w:b w:val="0"/>
          <w:i w:val="0"/>
          <w:smallCaps w:val="0"/>
          <w:strike w:val="0"/>
          <w:color w:val="3b3838"/>
          <w:sz w:val="20"/>
          <w:szCs w:val="20"/>
          <w:u w:val="none"/>
          <w:shd w:fill="auto" w:val="clear"/>
          <w:vertAlign w:val="baseline"/>
        </w:rPr>
      </w:pPr>
      <w:r w:rsidDel="00000000" w:rsidR="00000000" w:rsidRPr="00000000">
        <w:rPr>
          <w:rFonts w:ascii="Arial" w:cs="Arial" w:eastAsia="Arial" w:hAnsi="Arial"/>
          <w:b w:val="0"/>
          <w:i w:val="0"/>
          <w:smallCaps w:val="0"/>
          <w:strike w:val="0"/>
          <w:color w:val="3b3838"/>
          <w:sz w:val="20"/>
          <w:szCs w:val="20"/>
          <w:u w:val="none"/>
          <w:shd w:fill="auto" w:val="clear"/>
          <w:vertAlign w:val="baseline"/>
          <w:rtl w:val="0"/>
        </w:rPr>
        <w:t xml:space="preserve">L’utilisation d’une police de caractères simple, noire sur fond blanc et dont la taille est supérieure à 11 points facilite la lecture de vos documents.</w:t>
      </w:r>
    </w:p>
    <w:p w:rsidR="00000000" w:rsidDel="00000000" w:rsidP="00000000" w:rsidRDefault="00000000" w:rsidRPr="00000000" w14:paraId="00000053">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142" w:right="0" w:hanging="142"/>
        <w:jc w:val="both"/>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Les documents directement téléversés sur Le portail BEA dont la taille ne doit pas dépasser 25Mo, doivent être en format PDF, Microsoft Word, Microsoft Excel ou tout autre format compatible avec Microsoft Office ou Adobe Acrobat.</w:t>
      </w:r>
    </w:p>
    <w:p w:rsidR="00000000" w:rsidDel="00000000" w:rsidP="00000000" w:rsidRDefault="00000000" w:rsidRPr="00000000" w14:paraId="00000054">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142" w:right="0" w:hanging="142"/>
        <w:jc w:val="both"/>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Les documents dont les formats ne sont pas pris en charge (ex. Apple Pages, Apple Numbers) ne seront pas évalués.</w:t>
      </w:r>
    </w:p>
    <w:p w:rsidR="00000000" w:rsidDel="00000000" w:rsidP="00000000" w:rsidRDefault="00000000" w:rsidRPr="00000000" w14:paraId="00000055">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142" w:right="0" w:hanging="142"/>
        <w:jc w:val="both"/>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Les formats de fichier permettant la compression de données (ex. ZIP) ne doivent être utilisés que pour les images, fichiers audios et audiovisuels.</w:t>
      </w:r>
    </w:p>
    <w:p w:rsidR="00000000" w:rsidDel="00000000" w:rsidP="00000000" w:rsidRDefault="00000000" w:rsidRPr="00000000" w14:paraId="00000056">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160" w:before="0" w:line="240" w:lineRule="auto"/>
        <w:ind w:left="142" w:right="0" w:hanging="142"/>
        <w:jc w:val="both"/>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Les hyperliens vers du matériel audiovisuel ne doivent pas provenir de plateformes nécessitant une inscription ou permettant le partage d'informations personnelles au requérant (ex. Google Drive, DropBox, Microsoft OneDrive).</w:t>
      </w:r>
    </w:p>
    <w:p w:rsidR="00000000" w:rsidDel="00000000" w:rsidP="00000000" w:rsidRDefault="00000000" w:rsidRPr="00000000" w14:paraId="00000057">
      <w:pPr>
        <w:rPr>
          <w:rFonts w:ascii="Arial" w:cs="Arial" w:eastAsia="Arial" w:hAnsi="Arial"/>
          <w:color w:val="3b3838"/>
          <w:sz w:val="20"/>
          <w:szCs w:val="20"/>
        </w:rPr>
      </w:pPr>
      <w:r w:rsidDel="00000000" w:rsidR="00000000" w:rsidRPr="00000000">
        <w:rPr>
          <w:rtl w:val="0"/>
        </w:rPr>
      </w:r>
    </w:p>
    <w:p w:rsidR="00000000" w:rsidDel="00000000" w:rsidP="00000000" w:rsidRDefault="00000000" w:rsidRPr="00000000" w14:paraId="00000058">
      <w:pPr>
        <w:jc w:val="center"/>
        <w:rPr>
          <w:rFonts w:ascii="Arial" w:cs="Arial" w:eastAsia="Arial" w:hAnsi="Arial"/>
          <w:b w:val="1"/>
          <w:smallCaps w:val="1"/>
          <w:color w:val="ff0063"/>
          <w:sz w:val="20"/>
          <w:szCs w:val="20"/>
        </w:rPr>
      </w:pPr>
      <w:r w:rsidDel="00000000" w:rsidR="00000000" w:rsidRPr="00000000">
        <w:rPr>
          <w:rtl w:val="0"/>
        </w:rPr>
      </w:r>
    </w:p>
    <w:p w:rsidR="00000000" w:rsidDel="00000000" w:rsidP="00000000" w:rsidRDefault="00000000" w:rsidRPr="00000000" w14:paraId="00000059">
      <w:pPr>
        <w:jc w:val="center"/>
        <w:rPr>
          <w:rFonts w:ascii="Arial" w:cs="Arial" w:eastAsia="Arial" w:hAnsi="Arial"/>
          <w:b w:val="1"/>
          <w:smallCaps w:val="1"/>
          <w:color w:val="ff0063"/>
          <w:sz w:val="20"/>
          <w:szCs w:val="20"/>
        </w:rPr>
      </w:pPr>
      <w:r w:rsidDel="00000000" w:rsidR="00000000" w:rsidRPr="00000000">
        <w:rPr>
          <w:rtl w:val="0"/>
        </w:rPr>
      </w:r>
    </w:p>
    <w:p w:rsidR="00000000" w:rsidDel="00000000" w:rsidP="00000000" w:rsidRDefault="00000000" w:rsidRPr="00000000" w14:paraId="0000005A">
      <w:pPr>
        <w:jc w:val="center"/>
        <w:rPr>
          <w:rFonts w:ascii="Arial" w:cs="Arial" w:eastAsia="Arial" w:hAnsi="Arial"/>
          <w:b w:val="1"/>
          <w:smallCaps w:val="1"/>
          <w:color w:val="ff0063"/>
          <w:sz w:val="20"/>
          <w:szCs w:val="20"/>
        </w:rPr>
      </w:pPr>
      <w:r w:rsidDel="00000000" w:rsidR="00000000" w:rsidRPr="00000000">
        <w:rPr>
          <w:rtl w:val="0"/>
        </w:rPr>
      </w:r>
    </w:p>
    <w:p w:rsidR="00000000" w:rsidDel="00000000" w:rsidP="00000000" w:rsidRDefault="00000000" w:rsidRPr="00000000" w14:paraId="0000005B">
      <w:pPr>
        <w:jc w:val="center"/>
        <w:rPr>
          <w:rFonts w:ascii="Arial" w:cs="Arial" w:eastAsia="Arial" w:hAnsi="Arial"/>
          <w:b w:val="1"/>
          <w:smallCaps w:val="1"/>
          <w:color w:val="ff0063"/>
          <w:sz w:val="20"/>
          <w:szCs w:val="20"/>
        </w:rPr>
      </w:pPr>
      <w:r w:rsidDel="00000000" w:rsidR="00000000" w:rsidRPr="00000000">
        <w:rPr>
          <w:rtl w:val="0"/>
        </w:rPr>
      </w:r>
    </w:p>
    <w:p w:rsidR="00000000" w:rsidDel="00000000" w:rsidP="00000000" w:rsidRDefault="00000000" w:rsidRPr="00000000" w14:paraId="0000005C">
      <w:pPr>
        <w:jc w:val="center"/>
        <w:rPr>
          <w:rFonts w:ascii="Arial" w:cs="Arial" w:eastAsia="Arial" w:hAnsi="Arial"/>
          <w:b w:val="1"/>
          <w:smallCaps w:val="1"/>
          <w:color w:val="ff0063"/>
          <w:sz w:val="20"/>
          <w:szCs w:val="20"/>
        </w:rPr>
      </w:pPr>
      <w:r w:rsidDel="00000000" w:rsidR="00000000" w:rsidRPr="00000000">
        <w:rPr>
          <w:rtl w:val="0"/>
        </w:rPr>
      </w:r>
    </w:p>
    <w:p w:rsidR="00000000" w:rsidDel="00000000" w:rsidP="00000000" w:rsidRDefault="00000000" w:rsidRPr="00000000" w14:paraId="0000005D">
      <w:pPr>
        <w:jc w:val="center"/>
        <w:rPr>
          <w:rFonts w:ascii="Arial" w:cs="Arial" w:eastAsia="Arial" w:hAnsi="Arial"/>
          <w:b w:val="1"/>
          <w:smallCaps w:val="1"/>
          <w:color w:val="ff0063"/>
          <w:sz w:val="20"/>
          <w:szCs w:val="20"/>
        </w:rPr>
      </w:pPr>
      <w:r w:rsidDel="00000000" w:rsidR="00000000" w:rsidRPr="00000000">
        <w:rPr>
          <w:rtl w:val="0"/>
        </w:rPr>
      </w:r>
    </w:p>
    <w:sectPr>
      <w:footerReference r:id="rId11" w:type="default"/>
      <w:pgSz w:h="15840" w:w="12240" w:orient="portrait"/>
      <w:pgMar w:bottom="720" w:top="720" w:left="720" w:right="720" w:header="708" w:footer="46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ff2c79"/>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862" w:hanging="360"/>
      </w:pPr>
      <w:rPr>
        <w:rFonts w:ascii="Noto Sans Symbols" w:cs="Noto Sans Symbols" w:eastAsia="Noto Sans Symbols" w:hAnsi="Noto Sans Symbols"/>
      </w:rPr>
    </w:lvl>
    <w:lvl w:ilvl="1">
      <w:start w:val="1"/>
      <w:numFmt w:val="bullet"/>
      <w:lvlText w:val="o"/>
      <w:lvlJc w:val="left"/>
      <w:pPr>
        <w:ind w:left="1582" w:hanging="360"/>
      </w:pPr>
      <w:rPr>
        <w:rFonts w:ascii="Courier New" w:cs="Courier New" w:eastAsia="Courier New" w:hAnsi="Courier New"/>
      </w:rPr>
    </w:lvl>
    <w:lvl w:ilvl="2">
      <w:start w:val="1"/>
      <w:numFmt w:val="bullet"/>
      <w:lvlText w:val="▪"/>
      <w:lvlJc w:val="left"/>
      <w:pPr>
        <w:ind w:left="2302" w:hanging="360"/>
      </w:pPr>
      <w:rPr>
        <w:rFonts w:ascii="Noto Sans Symbols" w:cs="Noto Sans Symbols" w:eastAsia="Noto Sans Symbols" w:hAnsi="Noto Sans Symbols"/>
      </w:rPr>
    </w:lvl>
    <w:lvl w:ilvl="3">
      <w:start w:val="1"/>
      <w:numFmt w:val="bullet"/>
      <w:lvlText w:val="●"/>
      <w:lvlJc w:val="left"/>
      <w:pPr>
        <w:ind w:left="3022" w:hanging="360"/>
      </w:pPr>
      <w:rPr>
        <w:rFonts w:ascii="Noto Sans Symbols" w:cs="Noto Sans Symbols" w:eastAsia="Noto Sans Symbols" w:hAnsi="Noto Sans Symbols"/>
      </w:rPr>
    </w:lvl>
    <w:lvl w:ilvl="4">
      <w:start w:val="1"/>
      <w:numFmt w:val="bullet"/>
      <w:lvlText w:val="o"/>
      <w:lvlJc w:val="left"/>
      <w:pPr>
        <w:ind w:left="3742" w:hanging="360"/>
      </w:pPr>
      <w:rPr>
        <w:rFonts w:ascii="Courier New" w:cs="Courier New" w:eastAsia="Courier New" w:hAnsi="Courier New"/>
      </w:rPr>
    </w:lvl>
    <w:lvl w:ilvl="5">
      <w:start w:val="1"/>
      <w:numFmt w:val="bullet"/>
      <w:lvlText w:val="▪"/>
      <w:lvlJc w:val="left"/>
      <w:pPr>
        <w:ind w:left="4462" w:hanging="360"/>
      </w:pPr>
      <w:rPr>
        <w:rFonts w:ascii="Noto Sans Symbols" w:cs="Noto Sans Symbols" w:eastAsia="Noto Sans Symbols" w:hAnsi="Noto Sans Symbols"/>
      </w:rPr>
    </w:lvl>
    <w:lvl w:ilvl="6">
      <w:start w:val="1"/>
      <w:numFmt w:val="bullet"/>
      <w:lvlText w:val="●"/>
      <w:lvlJc w:val="left"/>
      <w:pPr>
        <w:ind w:left="5182" w:hanging="360"/>
      </w:pPr>
      <w:rPr>
        <w:rFonts w:ascii="Noto Sans Symbols" w:cs="Noto Sans Symbols" w:eastAsia="Noto Sans Symbols" w:hAnsi="Noto Sans Symbols"/>
      </w:rPr>
    </w:lvl>
    <w:lvl w:ilvl="7">
      <w:start w:val="1"/>
      <w:numFmt w:val="bullet"/>
      <w:lvlText w:val="o"/>
      <w:lvlJc w:val="left"/>
      <w:pPr>
        <w:ind w:left="5902" w:hanging="360"/>
      </w:pPr>
      <w:rPr>
        <w:rFonts w:ascii="Courier New" w:cs="Courier New" w:eastAsia="Courier New" w:hAnsi="Courier New"/>
      </w:rPr>
    </w:lvl>
    <w:lvl w:ilvl="8">
      <w:start w:val="1"/>
      <w:numFmt w:val="bullet"/>
      <w:lvlText w:val="▪"/>
      <w:lvlJc w:val="left"/>
      <w:pPr>
        <w:ind w:left="6622"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color w:val="000000"/>
        <w:sz w:val="20"/>
        <w:szCs w:val="2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6">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0">
    <w:lvl w:ilvl="0">
      <w:start w:val="1"/>
      <w:numFmt w:val="bullet"/>
      <w:lvlText w:val="●"/>
      <w:lvlJc w:val="left"/>
      <w:pPr>
        <w:ind w:left="731" w:hanging="360.00000000000006"/>
      </w:pPr>
      <w:rPr>
        <w:rFonts w:ascii="Noto Sans Symbols" w:cs="Noto Sans Symbols" w:eastAsia="Noto Sans Symbols" w:hAnsi="Noto Sans Symbols"/>
        <w:color w:val="000000"/>
        <w:sz w:val="20"/>
        <w:szCs w:val="20"/>
      </w:rPr>
    </w:lvl>
    <w:lvl w:ilvl="1">
      <w:start w:val="1"/>
      <w:numFmt w:val="bullet"/>
      <w:lvlText w:val="o"/>
      <w:lvlJc w:val="left"/>
      <w:pPr>
        <w:ind w:left="1451" w:hanging="360"/>
      </w:pPr>
      <w:rPr>
        <w:rFonts w:ascii="Courier New" w:cs="Courier New" w:eastAsia="Courier New" w:hAnsi="Courier New"/>
      </w:rPr>
    </w:lvl>
    <w:lvl w:ilvl="2">
      <w:start w:val="1"/>
      <w:numFmt w:val="bullet"/>
      <w:lvlText w:val="▪"/>
      <w:lvlJc w:val="left"/>
      <w:pPr>
        <w:ind w:left="2171" w:hanging="360"/>
      </w:pPr>
      <w:rPr>
        <w:rFonts w:ascii="Noto Sans Symbols" w:cs="Noto Sans Symbols" w:eastAsia="Noto Sans Symbols" w:hAnsi="Noto Sans Symbols"/>
      </w:rPr>
    </w:lvl>
    <w:lvl w:ilvl="3">
      <w:start w:val="1"/>
      <w:numFmt w:val="bullet"/>
      <w:lvlText w:val="●"/>
      <w:lvlJc w:val="left"/>
      <w:pPr>
        <w:ind w:left="2891" w:hanging="360"/>
      </w:pPr>
      <w:rPr>
        <w:rFonts w:ascii="Noto Sans Symbols" w:cs="Noto Sans Symbols" w:eastAsia="Noto Sans Symbols" w:hAnsi="Noto Sans Symbols"/>
      </w:rPr>
    </w:lvl>
    <w:lvl w:ilvl="4">
      <w:start w:val="1"/>
      <w:numFmt w:val="bullet"/>
      <w:lvlText w:val="o"/>
      <w:lvlJc w:val="left"/>
      <w:pPr>
        <w:ind w:left="3611" w:hanging="360"/>
      </w:pPr>
      <w:rPr>
        <w:rFonts w:ascii="Courier New" w:cs="Courier New" w:eastAsia="Courier New" w:hAnsi="Courier New"/>
      </w:rPr>
    </w:lvl>
    <w:lvl w:ilvl="5">
      <w:start w:val="1"/>
      <w:numFmt w:val="bullet"/>
      <w:lvlText w:val="▪"/>
      <w:lvlJc w:val="left"/>
      <w:pPr>
        <w:ind w:left="4331" w:hanging="360"/>
      </w:pPr>
      <w:rPr>
        <w:rFonts w:ascii="Noto Sans Symbols" w:cs="Noto Sans Symbols" w:eastAsia="Noto Sans Symbols" w:hAnsi="Noto Sans Symbols"/>
      </w:rPr>
    </w:lvl>
    <w:lvl w:ilvl="6">
      <w:start w:val="1"/>
      <w:numFmt w:val="bullet"/>
      <w:lvlText w:val="●"/>
      <w:lvlJc w:val="left"/>
      <w:pPr>
        <w:ind w:left="5051" w:hanging="360"/>
      </w:pPr>
      <w:rPr>
        <w:rFonts w:ascii="Noto Sans Symbols" w:cs="Noto Sans Symbols" w:eastAsia="Noto Sans Symbols" w:hAnsi="Noto Sans Symbols"/>
      </w:rPr>
    </w:lvl>
    <w:lvl w:ilvl="7">
      <w:start w:val="1"/>
      <w:numFmt w:val="bullet"/>
      <w:lvlText w:val="o"/>
      <w:lvlJc w:val="left"/>
      <w:pPr>
        <w:ind w:left="5771" w:hanging="360"/>
      </w:pPr>
      <w:rPr>
        <w:rFonts w:ascii="Courier New" w:cs="Courier New" w:eastAsia="Courier New" w:hAnsi="Courier New"/>
      </w:rPr>
    </w:lvl>
    <w:lvl w:ilvl="8">
      <w:start w:val="1"/>
      <w:numFmt w:val="bullet"/>
      <w:lvlText w:val="▪"/>
      <w:lvlJc w:val="left"/>
      <w:pPr>
        <w:ind w:left="6491"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rFonts w:ascii="Noto Sans Symbols" w:cs="Noto Sans Symbols" w:eastAsia="Noto Sans Symbols" w:hAnsi="Noto Sans Symbols"/>
        <w:color w:val="000000"/>
        <w:sz w:val="20"/>
        <w:szCs w:val="2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bullet"/>
      <w:lvlText w:val="●"/>
      <w:lvlJc w:val="left"/>
      <w:pPr>
        <w:ind w:left="721" w:hanging="360.00000000000006"/>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fr-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widowControl w:val="0"/>
      <w:spacing w:line="269" w:lineRule="auto"/>
    </w:pPr>
    <w:rPr>
      <w:rFonts w:ascii="Arial" w:cs="Arial" w:eastAsia="Arial" w:hAnsi="Arial"/>
      <w:b w:val="1"/>
    </w:rPr>
  </w:style>
  <w:style w:type="paragraph" w:styleId="Heading2">
    <w:name w:val="heading 2"/>
    <w:basedOn w:val="Normal"/>
    <w:next w:val="Normal"/>
    <w:pPr>
      <w:keepNext w:val="1"/>
      <w:keepLines w:val="1"/>
      <w:spacing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yperlink" Target="https://iso-bea.my.salesforce.com/sfc/p/#Kj000002YrpI/a/OH000001hDZJ/jPs_Ncds6h212eKrSyoT6iEaHbY7VHqi9Z6TKnT1YPg" TargetMode="External"/><Relationship Id="rId9" Type="http://schemas.openxmlformats.org/officeDocument/2006/relationships/hyperlink" Target="https://iso-bea.my.salesforce.com/sfc/p/#Kj000002YrpI/a/OH000001hDZJ/jPs_Ncds6h212eKrSyoT6iEaHbY7VHqi9Z6TKnT1YPg"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 Id="rId8" Type="http://schemas.openxmlformats.org/officeDocument/2006/relationships/hyperlink" Target="https://iso-bea.ca/fr/bea-portai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0x010100C9DDBF8B67114647A1BF431DFB658DE3</vt:lpwstr>
  </property>
  <property fmtid="{D5CDD505-2E9C-101B-9397-08002B2CF9AE}" pid="3" name="_dlc_DocIdItemGuid">
    <vt:lpwstr>ef89b6b2-eba8-471c-8451-3dcbe9725573</vt:lpwstr>
  </property>
  <property fmtid="{D5CDD505-2E9C-101B-9397-08002B2CF9AE}" pid="4" name="MediaServiceImageTags">
    <vt:lpwstr>MediaServiceImageTags</vt:lpwstr>
  </property>
</Properties>
</file>